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7" w:line="278" w:lineRule="auto"/>
        <w:ind w:left="3329" w:right="788" w:hanging="2448"/>
        <w:rPr>
          <w:rFonts w:ascii="宋体" w:hAnsi="宋体" w:eastAsia="宋体" w:cs="宋体"/>
          <w:sz w:val="42"/>
          <w:szCs w:val="42"/>
        </w:rPr>
      </w:pPr>
      <w:bookmarkStart w:id="0" w:name="_GoBack"/>
      <w:bookmarkEnd w:id="0"/>
      <w:r>
        <w:rPr>
          <w:rFonts w:ascii="宋体" w:hAnsi="宋体" w:eastAsia="宋体" w:cs="宋体"/>
          <w:spacing w:val="-10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霍山县深化农村公路管理养护体制改革</w:t>
      </w:r>
      <w:r>
        <w:rPr>
          <w:rFonts w:ascii="宋体" w:hAnsi="宋体" w:eastAsia="宋体" w:cs="宋体"/>
          <w:spacing w:val="16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35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实</w:t>
      </w:r>
      <w:r>
        <w:rPr>
          <w:rFonts w:ascii="宋体" w:hAnsi="宋体" w:eastAsia="宋体" w:cs="宋体"/>
          <w:spacing w:val="-6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35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施</w:t>
      </w:r>
      <w:r>
        <w:rPr>
          <w:rFonts w:ascii="宋体" w:hAnsi="宋体" w:eastAsia="宋体" w:cs="宋体"/>
          <w:spacing w:val="-8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35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方</w:t>
      </w:r>
      <w:r>
        <w:rPr>
          <w:rFonts w:ascii="宋体" w:hAnsi="宋体" w:eastAsia="宋体" w:cs="宋体"/>
          <w:spacing w:val="-4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35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案</w:t>
      </w:r>
    </w:p>
    <w:p>
      <w:pPr>
        <w:spacing w:line="404" w:lineRule="auto"/>
        <w:rPr>
          <w:rFonts w:ascii="Arial"/>
          <w:sz w:val="21"/>
        </w:rPr>
      </w:pPr>
    </w:p>
    <w:p>
      <w:pPr>
        <w:spacing w:before="104" w:line="340" w:lineRule="auto"/>
        <w:ind w:left="105" w:firstLine="6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为深入贯彻《国务院办公厅关于深化农村公路管理养护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体制改革的意见》（国办发〔2019〕45号）、《安徽省人民政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5"/>
          <w:sz w:val="32"/>
          <w:szCs w:val="32"/>
        </w:rPr>
        <w:t>府办公厅关于印发安徽省深化农村公路管理养护体制改革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"/>
          <w:sz w:val="32"/>
          <w:szCs w:val="32"/>
        </w:rPr>
        <w:t>实施方案的通知》（皖政办秘〔2020〕29号）和《六安市深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化农村公路管理养护体制改革实施方案》（六政办秘〔2020〕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137号）等文件精神，加快建立农村公路管理养护长效机制，</w:t>
      </w:r>
    </w:p>
    <w:p>
      <w:pPr>
        <w:spacing w:before="1" w:line="221" w:lineRule="auto"/>
        <w:ind w:firstLine="1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结合我县农村公路实际，制定本实施方案。</w:t>
      </w:r>
    </w:p>
    <w:p>
      <w:pPr>
        <w:spacing w:before="176" w:line="221" w:lineRule="auto"/>
        <w:ind w:firstLine="82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5"/>
          <w:sz w:val="32"/>
          <w:szCs w:val="32"/>
        </w:rPr>
        <w:t>一、指导思想</w:t>
      </w:r>
    </w:p>
    <w:p>
      <w:pPr>
        <w:spacing w:before="211" w:line="340" w:lineRule="auto"/>
        <w:ind w:left="55" w:right="90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以习近平新时代中国特色社会主义思想为指导，全面贯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彻党的十九大和十九届二中、三中、四中、五中全会精神，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认真落实习近平总书记关于“四好农村路”的重要指示和省、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市党委、政府决策部署，坚持以新发展理念为引领，聚焦民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生改善和乡村振兴重点任务，围绕解决农村公路发展中的突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出问题和矛盾，深化农村公路管理养护体制改革，提升农村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公路管养水平，切实解决“四好农村路"工作中的短板问题，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推动我县"四好农村路”高质量发展，为加快推进农业农村现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代化、实现乡村振兴战略、全面建设新时代美好霍山提供坚</w:t>
      </w:r>
    </w:p>
    <w:p>
      <w:pPr>
        <w:spacing w:before="1" w:line="220" w:lineRule="auto"/>
        <w:ind w:firstLine="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实的交通保障。</w:t>
      </w:r>
    </w:p>
    <w:p>
      <w:pPr>
        <w:spacing w:before="179" w:line="220" w:lineRule="auto"/>
        <w:ind w:firstLine="79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6"/>
          <w:sz w:val="32"/>
          <w:szCs w:val="32"/>
        </w:rPr>
        <w:t>二、工作目标</w:t>
      </w:r>
    </w:p>
    <w:p>
      <w:pPr>
        <w:spacing w:before="207" w:line="222" w:lineRule="auto"/>
        <w:ind w:firstLine="7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到</w:t>
      </w:r>
      <w:r>
        <w:rPr>
          <w:rFonts w:ascii="仿宋" w:hAnsi="仿宋" w:eastAsia="仿宋" w:cs="仿宋"/>
          <w:spacing w:val="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2021年底，建立更加完善的县、乡、村三级农村公</w:t>
      </w:r>
    </w:p>
    <w:p>
      <w:pPr>
        <w:sectPr>
          <w:footerReference r:id="rId5" w:type="default"/>
          <w:pgSz w:w="11960" w:h="16880"/>
          <w:pgMar w:top="1434" w:right="1509" w:bottom="400" w:left="1794" w:header="0" w:footer="0" w:gutter="0"/>
          <w:cols w:space="720" w:num="1"/>
        </w:sectPr>
      </w:pPr>
    </w:p>
    <w:p>
      <w:pPr>
        <w:spacing w:before="156" w:line="346" w:lineRule="auto"/>
        <w:ind w:left="129" w:right="3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路“路长制”管理模式，初步建立基于信息化技术的农村公路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管养服务平台，建立领导负责制的责任体系和更加完善的考</w:t>
      </w:r>
    </w:p>
    <w:p>
      <w:pPr>
        <w:spacing w:line="220" w:lineRule="auto"/>
        <w:ind w:firstLine="1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核体系，形成权责更加清晰的农村公路管理机制。</w:t>
      </w:r>
    </w:p>
    <w:p>
      <w:pPr>
        <w:spacing w:before="181" w:line="340" w:lineRule="auto"/>
        <w:ind w:left="149" w:right="342"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到2022年底，基本建立“统筹督导、分级管理、以县为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主、乡村尽责”的农村公路管理养护体制机制，形成财政投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入职责明确、社会力量积极参与的格局。农村公路治理能力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明显提高，治理体系初步形成。农村公路通行条件和路域环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境明显提升，交通保障能力显著增强。全县农村公路列养率</w:t>
      </w:r>
    </w:p>
    <w:p>
      <w:pPr>
        <w:spacing w:line="590" w:lineRule="exact"/>
        <w:ind w:firstLine="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position w:val="19"/>
          <w:sz w:val="32"/>
          <w:szCs w:val="32"/>
        </w:rPr>
        <w:t>达到100%</w:t>
      </w:r>
      <w:r>
        <w:rPr>
          <w:rFonts w:ascii="仿宋" w:hAnsi="仿宋" w:eastAsia="仿宋" w:cs="仿宋"/>
          <w:spacing w:val="-46"/>
          <w:position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position w:val="19"/>
          <w:sz w:val="32"/>
          <w:szCs w:val="32"/>
        </w:rPr>
        <w:t>，年均养护工程比例不低于7%，中等及以上农村</w:t>
      </w:r>
    </w:p>
    <w:p>
      <w:pPr>
        <w:spacing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8"/>
          <w:w w:val="102"/>
          <w:sz w:val="33"/>
          <w:szCs w:val="33"/>
        </w:rPr>
        <w:t>公路占比不低于85%。</w:t>
      </w:r>
    </w:p>
    <w:p>
      <w:pPr>
        <w:spacing w:before="177" w:line="340" w:lineRule="auto"/>
        <w:ind w:left="129" w:right="318" w:firstLine="8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到</w:t>
      </w:r>
      <w:r>
        <w:rPr>
          <w:rFonts w:ascii="仿宋" w:hAnsi="仿宋" w:eastAsia="仿宋" w:cs="仿宋"/>
          <w:spacing w:val="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2023年底，全面建成体系完备、运转高效的农村公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路管理养护体制机制，农村公路管理水平明显提升，农村公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路治理体系和治理能力现代化取得显著成效，农村公路通行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条件和交通保障能力显著增强。党委领导、政府主导、部门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协同、各方参与、运转高效的工作格局全面形成，全县中等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及以上农村公路占比不低于90%，人民群众对农村公路的获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得感和满意度明显提升。</w:t>
      </w:r>
    </w:p>
    <w:p>
      <w:pPr>
        <w:spacing w:line="219" w:lineRule="auto"/>
        <w:ind w:firstLine="9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4"/>
          <w:sz w:val="32"/>
          <w:szCs w:val="32"/>
        </w:rPr>
        <w:t>三、明确职责</w:t>
      </w:r>
    </w:p>
    <w:p>
      <w:pPr>
        <w:spacing w:before="209" w:line="620" w:lineRule="exact"/>
        <w:ind w:firstLine="9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position w:val="22"/>
          <w:sz w:val="32"/>
          <w:szCs w:val="32"/>
        </w:rPr>
        <w:t>按照省市有关政策要求，明确县乡村各级权责清单和管</w:t>
      </w:r>
    </w:p>
    <w:p>
      <w:pPr>
        <w:spacing w:line="219" w:lineRule="auto"/>
        <w:ind w:firstLine="25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养范围，积极做好相应工作。</w:t>
      </w:r>
    </w:p>
    <w:p>
      <w:pPr>
        <w:spacing w:before="170" w:line="221" w:lineRule="auto"/>
        <w:ind w:firstLine="9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县政府履行主体责任，负责筹集和管理农村公路养护</w:t>
      </w:r>
    </w:p>
    <w:p>
      <w:pPr>
        <w:spacing w:before="218" w:line="354" w:lineRule="auto"/>
        <w:ind w:left="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资金，并监督相关部门和乡镇人民政府履职尽责。全面推行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6"/>
          <w:sz w:val="32"/>
          <w:szCs w:val="32"/>
        </w:rPr>
        <w:t>路长制，构建“责任明确、协调有序、监督严格、保障有力”</w:t>
      </w:r>
    </w:p>
    <w:p>
      <w:pPr>
        <w:sectPr>
          <w:footerReference r:id="rId6" w:type="default"/>
          <w:pgSz w:w="11900" w:h="16840"/>
          <w:pgMar w:top="1431" w:right="1467" w:bottom="1350" w:left="1460" w:header="0" w:footer="1234" w:gutter="0"/>
          <w:cols w:space="720" w:num="1"/>
        </w:sectPr>
      </w:pPr>
    </w:p>
    <w:p>
      <w:pPr>
        <w:spacing w:before="160" w:line="219" w:lineRule="auto"/>
        <w:ind w:firstLine="33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0"/>
          <w:sz w:val="32"/>
          <w:szCs w:val="32"/>
        </w:rPr>
        <w:t>的公路管理机制。</w:t>
      </w:r>
    </w:p>
    <w:p>
      <w:pPr>
        <w:spacing w:before="199" w:line="340" w:lineRule="auto"/>
        <w:ind w:left="189" w:right="12" w:firstLine="7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乡镇人民政府认真履行乡道、村道公路管理养护职责，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由乡镇人民政府主要负责同志担任乡级总路长，设立乡镇路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长办公室，落实具体工作人员，建立“养以乡为主、护以村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为主”的养护机制，保障必要的工作条件，组织好乡道的日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常养护，指导并监督村（居）民委员会组织好村道管理养护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工作。村（居）民委员会由其主要负责人担任村级路长，按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0"/>
          <w:sz w:val="32"/>
          <w:szCs w:val="32"/>
        </w:rPr>
        <w:t>照“农民自愿、民主决策”的原则，采取公路养护公益岗、“一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事一议”、以工代赈等办法组织村道的管理养护工作，并加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强宣传引导，将爱路护路要求纳入乡规民约、村规民约。县、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乡、村道以外的农村道路按照“谁受益、谁养护”的原则落实</w:t>
      </w:r>
    </w:p>
    <w:p>
      <w:pPr>
        <w:spacing w:before="1" w:line="220" w:lineRule="auto"/>
        <w:ind w:firstLine="19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养护责任，由属地乡（镇）村负责日常监管。</w:t>
      </w:r>
    </w:p>
    <w:p>
      <w:pPr>
        <w:spacing w:before="163" w:line="340" w:lineRule="auto"/>
        <w:ind w:firstLine="9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县交运局负责协调指导全县农村公路管养工作，按照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“县道县管、乡村道乡村管”的原则，建立健全农村公路管理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0"/>
          <w:sz w:val="32"/>
          <w:szCs w:val="32"/>
        </w:rPr>
        <w:t>养护机制，督促公路部门及乡镇人民政府落实相应管理养护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6"/>
          <w:sz w:val="32"/>
          <w:szCs w:val="32"/>
        </w:rPr>
        <w:t>职责;县财政局、县交运局负责对农村公路养护补助资金使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0"/>
          <w:sz w:val="32"/>
          <w:szCs w:val="32"/>
        </w:rPr>
        <w:t>用情况进行监管;县发改委、审计局、督查室、农业农村局、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扶贫移民开发中心、公安局、文旅局等部门积极支持配合，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引导和促进农村公路事业发展。</w:t>
      </w:r>
    </w:p>
    <w:p>
      <w:pPr>
        <w:spacing w:line="219" w:lineRule="auto"/>
        <w:ind w:firstLine="84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四、主要任务</w:t>
      </w:r>
    </w:p>
    <w:p>
      <w:pPr>
        <w:spacing w:before="218" w:line="340" w:lineRule="auto"/>
        <w:ind w:left="271" w:right="164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按照深化农村公路管养体制改革试点工作的总体要求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和工作目标，重点做好以下三个方面工作∶</w:t>
      </w:r>
    </w:p>
    <w:p>
      <w:pPr>
        <w:spacing w:before="2" w:line="222" w:lineRule="auto"/>
        <w:ind w:firstLine="80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5"/>
          <w:sz w:val="32"/>
          <w:szCs w:val="32"/>
        </w:rPr>
        <w:t>（一）健全完善路长制工作机制</w:t>
      </w:r>
    </w:p>
    <w:p>
      <w:pPr>
        <w:sectPr>
          <w:footerReference r:id="rId7" w:type="default"/>
          <w:pgSz w:w="11950" w:h="16880"/>
          <w:pgMar w:top="1434" w:right="1510" w:bottom="1405" w:left="1678" w:header="0" w:footer="1264" w:gutter="0"/>
          <w:cols w:space="720" w:num="1"/>
        </w:sectPr>
      </w:pPr>
    </w:p>
    <w:p>
      <w:pPr>
        <w:spacing w:before="226" w:line="340" w:lineRule="auto"/>
        <w:ind w:right="89"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构建农村公路管理长效机制。建立“责任明确、协调有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序、监督严格、保障有力”的公路管理机制，形成县级总路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长统一领导，路长办公室统筹指导，各级路长根据所管道路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分工负责的路长制责任体系，实现路长制度管理规范化、精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细化和常态化。进一步细化和完善《霍山县深入推进公路“路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长制”工程实施方案》，明确路长制工作职责，落实县、乡、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村三级管养责任。</w:t>
      </w:r>
    </w:p>
    <w:p>
      <w:pPr>
        <w:spacing w:before="177" w:line="338" w:lineRule="auto"/>
        <w:ind w:right="89" w:firstLine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推进农村公路建设。围绕巩固脱贫攻坚成果、促进乡村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振兴及新型城镇化、农业农村现代化及交通强国试点工作建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设任务，做好农村公路发展规划，推进县乡公路提档升级，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加强农村公路安全生命防护工程和危桥改造建设。到</w:t>
      </w:r>
      <w:r>
        <w:rPr>
          <w:rFonts w:ascii="仿宋" w:hAnsi="仿宋" w:eastAsia="仿宋" w:cs="仿宋"/>
          <w:spacing w:val="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2023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年底，60%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的县道和重要乡道要达到三级路标准。</w:t>
      </w:r>
    </w:p>
    <w:p>
      <w:pPr>
        <w:spacing w:before="17" w:line="341" w:lineRule="auto"/>
        <w:ind w:firstLine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加强农村公路养护管理。建立农村公路管理养护长效机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制，将人民群众满意度和受益程度、养护质量和资金使用效  </w:t>
      </w:r>
      <w:r>
        <w:rPr>
          <w:rFonts w:ascii="仿宋" w:hAnsi="仿宋" w:eastAsia="仿宋" w:cs="仿宋"/>
          <w:spacing w:val="8"/>
          <w:sz w:val="32"/>
          <w:szCs w:val="32"/>
        </w:rPr>
        <w:t>率作为衡量标准，分类有序推进农村公路养护市场化改革，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逐步建立政府与市场合理分工的养护生产组织模式。鼓励通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过签订长期养护合同、招投标约定等方式，引导专业养护企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业加大投入，提高养护机械化水平。鼓励农村集体经济组织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和社会力量自主筹资筹劳参与农村公路管理养护工作，通过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将农村公路管理养护纳入公益岗位等方式，为农村就业困难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人员提供就业机会。对等级较低、自然条件特殊等难以通过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市场化运作进行养护作业的农村公路，可采取个人（农户）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分段承包等方式进行养护。每年组织开展农村公路技术状况</w:t>
      </w:r>
    </w:p>
    <w:p>
      <w:pPr>
        <w:sectPr>
          <w:footerReference r:id="rId8" w:type="default"/>
          <w:pgSz w:w="11950" w:h="16880"/>
          <w:pgMar w:top="1434" w:right="1640" w:bottom="1344" w:left="1679" w:header="0" w:footer="1215" w:gutter="0"/>
          <w:cols w:space="720" w:num="1"/>
        </w:sectPr>
      </w:pPr>
    </w:p>
    <w:p>
      <w:pPr>
        <w:spacing w:before="151" w:line="610" w:lineRule="exact"/>
        <w:ind w:firstLine="1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position w:val="21"/>
          <w:sz w:val="32"/>
          <w:szCs w:val="32"/>
        </w:rPr>
        <w:t>评定，年均养护工程比例不低于7%（其中养护大中修工程</w:t>
      </w:r>
    </w:p>
    <w:p>
      <w:pPr>
        <w:spacing w:line="223" w:lineRule="auto"/>
        <w:ind w:firstLine="1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占比不少于25%）。</w:t>
      </w:r>
    </w:p>
    <w:p>
      <w:pPr>
        <w:spacing w:before="182" w:line="339" w:lineRule="auto"/>
        <w:ind w:left="164" w:right="59" w:firstLine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提升农村公路运输水平。持续推进城乡交通运输一体化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建设，提升农村客货运输水平，深化交通运输与邮政快递、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电商平台融合发展，不断完善农村物流服务网络，提升农村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物流服务品质和可持续发展能力。</w:t>
      </w:r>
    </w:p>
    <w:p>
      <w:pPr>
        <w:spacing w:before="4" w:line="337" w:lineRule="auto"/>
        <w:ind w:left="164" w:right="20" w:firstLine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落实路产路权保护责任。加强农村公路路政管理，建立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县有路政员、乡有监管员、村有护路员的路产路权保护队伍，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实行农村公路多部门联合执法机制，探索通过民事赔偿保护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路产路权，建立适合县情实际的农村公路路政管理模式。</w:t>
      </w:r>
    </w:p>
    <w:p>
      <w:pPr>
        <w:spacing w:before="1" w:line="226" w:lineRule="auto"/>
        <w:ind w:firstLine="74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</w:rPr>
        <w:t>（二）推进农村公路信息化建设</w:t>
      </w:r>
    </w:p>
    <w:p>
      <w:pPr>
        <w:spacing w:before="192" w:line="340" w:lineRule="auto"/>
        <w:ind w:left="164" w:firstLine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结合交通强国试点工作，推进农村公路信息化管理服务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平台建设，提高农村公路管理与服务水平。建立农村公路基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本信息平台、养护工程远程管理系统、桥梁健康动态监管系 </w:t>
      </w:r>
      <w:r>
        <w:rPr>
          <w:rFonts w:ascii="仿宋" w:hAnsi="仿宋" w:eastAsia="仿宋" w:cs="仿宋"/>
          <w:spacing w:val="1"/>
          <w:sz w:val="32"/>
          <w:szCs w:val="32"/>
        </w:rPr>
        <w:t>统、养护巡查管理系统及管养与执法信息共享平台，实现全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县农村公路一张数据总览图。开发推广使用手机</w:t>
      </w:r>
      <w:r>
        <w:rPr>
          <w:rFonts w:ascii="Times New Roman" w:hAnsi="Times New Roman" w:eastAsia="Times New Roman" w:cs="Times New Roman"/>
          <w:spacing w:val="3"/>
          <w:position w:val="1"/>
          <w:sz w:val="32"/>
          <w:szCs w:val="32"/>
        </w:rPr>
        <w:t>APP</w:t>
      </w:r>
      <w:r>
        <w:rPr>
          <w:rFonts w:ascii="Times New Roman" w:hAnsi="Times New Roman" w:eastAsia="Times New Roman" w:cs="Times New Roman"/>
          <w:spacing w:val="82"/>
          <w:position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软件，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对养护和施工路段进行全程实时监控，实现各级管养单位日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常养护数据自动汇总、上报、分析和储存，构建完善农村公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路管养执法协作机制，实时掌握违法侵占农村公路路产路权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行为，为在线联动、实时追踪、全域管控提供支撑。</w:t>
      </w:r>
    </w:p>
    <w:p>
      <w:pPr>
        <w:spacing w:before="2" w:line="222" w:lineRule="auto"/>
        <w:ind w:firstLine="74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7"/>
          <w:sz w:val="32"/>
          <w:szCs w:val="32"/>
        </w:rPr>
        <w:t>（三）建立健全农村公路管理养护考核机制</w:t>
      </w:r>
    </w:p>
    <w:p>
      <w:pPr>
        <w:spacing w:before="194" w:line="360" w:lineRule="auto"/>
        <w:ind w:left="143" w:right="88" w:firstLine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县政府将农村公路管理和养护工作纳入对县直相关部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门、乡镇人民政府的目标管理绩效考核，重点内容包括∶“路</w:t>
      </w:r>
    </w:p>
    <w:p>
      <w:pPr>
        <w:sectPr>
          <w:footerReference r:id="rId9" w:type="default"/>
          <w:pgSz w:w="11970" w:h="16890"/>
          <w:pgMar w:top="1435" w:right="1499" w:bottom="1427" w:left="1795" w:header="0" w:footer="1295" w:gutter="0"/>
          <w:cols w:space="720" w:num="1"/>
        </w:sectPr>
      </w:pPr>
    </w:p>
    <w:p>
      <w:pPr>
        <w:spacing w:before="261" w:line="320" w:lineRule="auto"/>
        <w:ind w:right="163" w:firstLine="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7"/>
          <w:sz w:val="34"/>
          <w:szCs w:val="34"/>
        </w:rPr>
        <w:t>长制工程”工作开展情况，主要是相关制度落实和执行情况;</w:t>
      </w:r>
      <w:r>
        <w:rPr>
          <w:rFonts w:ascii="仿宋" w:hAnsi="仿宋" w:eastAsia="仿宋" w:cs="仿宋"/>
          <w:spacing w:val="6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5"/>
          <w:sz w:val="34"/>
          <w:szCs w:val="34"/>
        </w:rPr>
        <w:t>农村公路日常管养、管养资金使用情况;“四好农村路”示范乡</w:t>
      </w:r>
      <w:r>
        <w:rPr>
          <w:rFonts w:ascii="仿宋" w:hAnsi="仿宋" w:eastAsia="仿宋" w:cs="仿宋"/>
          <w:spacing w:val="7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3"/>
          <w:w w:val="99"/>
          <w:sz w:val="34"/>
          <w:szCs w:val="34"/>
        </w:rPr>
        <w:t>镇、“品质示范路”创建情况。建立竞争激励机制，推行考核结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果和资金补助挂钩，强化日常考核，采取“季度抽查、年终评</w:t>
      </w:r>
      <w:r>
        <w:rPr>
          <w:rFonts w:ascii="仿宋" w:hAnsi="仿宋" w:eastAsia="仿宋" w:cs="仿宋"/>
          <w:spacing w:val="1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比”动态管控机制，按照考核得分实行差异化资金补助。</w:t>
      </w:r>
    </w:p>
    <w:p>
      <w:pPr>
        <w:spacing w:before="4" w:line="317" w:lineRule="auto"/>
        <w:ind w:left="3" w:right="164" w:firstLine="67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8"/>
          <w:sz w:val="34"/>
          <w:szCs w:val="34"/>
        </w:rPr>
        <w:t>积极开展“美丽农村路"建设。推动农村公路与文化、旅</w:t>
      </w:r>
      <w:r>
        <w:rPr>
          <w:rFonts w:ascii="仿宋" w:hAnsi="仿宋" w:eastAsia="仿宋" w:cs="仿宋"/>
          <w:spacing w:val="1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3"/>
          <w:sz w:val="34"/>
          <w:szCs w:val="34"/>
        </w:rPr>
        <w:t>游、产业等融合发展，持续开展路域环境综合整治，结合产</w:t>
      </w:r>
      <w:r>
        <w:rPr>
          <w:rFonts w:ascii="仿宋" w:hAnsi="仿宋" w:eastAsia="仿宋" w:cs="仿宋"/>
          <w:spacing w:val="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业培育、旅游发展等积极推进美丽公路建设，提升农村公路</w:t>
      </w:r>
      <w:r>
        <w:rPr>
          <w:rFonts w:ascii="仿宋" w:hAnsi="仿宋" w:eastAsia="仿宋" w:cs="仿宋"/>
          <w:spacing w:val="1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0"/>
          <w:sz w:val="34"/>
          <w:szCs w:val="34"/>
        </w:rPr>
        <w:t>的服务功能，有力支撑乡村振兴，增强人民群众归属感。</w:t>
      </w:r>
    </w:p>
    <w:p>
      <w:pPr>
        <w:spacing w:before="7" w:line="320" w:lineRule="auto"/>
        <w:ind w:left="2" w:firstLine="68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创新农村公路管理养护模式。积极推进农村公路管理机</w:t>
      </w:r>
      <w:r>
        <w:rPr>
          <w:rFonts w:ascii="仿宋" w:hAnsi="仿宋" w:eastAsia="仿宋" w:cs="仿宋"/>
          <w:spacing w:val="1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构从直接养护模式向专业公司养护模式过渡，推进农村公路</w:t>
      </w:r>
      <w:r>
        <w:rPr>
          <w:rFonts w:ascii="仿宋" w:hAnsi="仿宋" w:eastAsia="仿宋" w:cs="仿宋"/>
          <w:spacing w:val="9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8"/>
          <w:sz w:val="34"/>
          <w:szCs w:val="34"/>
        </w:rPr>
        <w:t>养护市场化改革;完善鼓励社会资本和专业化企业有序参与</w:t>
      </w:r>
      <w:r>
        <w:rPr>
          <w:rFonts w:ascii="仿宋" w:hAnsi="仿宋" w:eastAsia="仿宋" w:cs="仿宋"/>
          <w:spacing w:val="10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3"/>
          <w:sz w:val="34"/>
          <w:szCs w:val="34"/>
        </w:rPr>
        <w:t>农村公路养护的政策措施，建立健全专业化养护和群众养护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7"/>
          <w:sz w:val="34"/>
          <w:szCs w:val="34"/>
        </w:rPr>
        <w:t>相结合的养护模式，积极探索日常管养一体化养护模式;引</w:t>
      </w:r>
      <w:r>
        <w:rPr>
          <w:rFonts w:ascii="仿宋" w:hAnsi="仿宋" w:eastAsia="仿宋" w:cs="仿宋"/>
          <w:spacing w:val="9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5"/>
          <w:sz w:val="34"/>
          <w:szCs w:val="34"/>
        </w:rPr>
        <w:t>导属地农民群众主动参与农村公路养护治理监督、日常路产</w:t>
      </w:r>
      <w:r>
        <w:rPr>
          <w:rFonts w:ascii="仿宋" w:hAnsi="仿宋" w:eastAsia="仿宋" w:cs="仿宋"/>
          <w:spacing w:val="12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4"/>
          <w:sz w:val="34"/>
          <w:szCs w:val="34"/>
        </w:rPr>
        <w:t>管护，健全农村公路建设质量监管机制。推行农村公路灾毁</w:t>
      </w:r>
      <w:r>
        <w:rPr>
          <w:rFonts w:ascii="仿宋" w:hAnsi="仿宋" w:eastAsia="仿宋" w:cs="仿宋"/>
          <w:spacing w:val="7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4"/>
          <w:sz w:val="34"/>
          <w:szCs w:val="34"/>
        </w:rPr>
        <w:t>保险，提升农村公路应急保障能力，构建农村公路防灾抗灾</w:t>
      </w:r>
      <w:r>
        <w:rPr>
          <w:rFonts w:ascii="仿宋" w:hAnsi="仿宋" w:eastAsia="仿宋" w:cs="仿宋"/>
          <w:spacing w:val="8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7"/>
          <w:sz w:val="34"/>
          <w:szCs w:val="34"/>
        </w:rPr>
        <w:t>减灾长效机制;加强日常巡查和农村公路病害防治，定期开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5"/>
          <w:sz w:val="34"/>
          <w:szCs w:val="34"/>
        </w:rPr>
        <w:t>展农村公路技术状况评定，科学安排农村公路养护工程，推进</w:t>
      </w:r>
      <w:r>
        <w:rPr>
          <w:rFonts w:ascii="仿宋" w:hAnsi="仿宋" w:eastAsia="仿宋" w:cs="仿宋"/>
          <w:spacing w:val="1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1"/>
          <w:sz w:val="34"/>
          <w:szCs w:val="34"/>
        </w:rPr>
        <w:t>农村公路预防性养护，实现农村公路专业化养护，精细化管理。</w:t>
      </w:r>
    </w:p>
    <w:p>
      <w:pPr>
        <w:spacing w:before="3" w:line="321" w:lineRule="auto"/>
        <w:ind w:left="43" w:right="136" w:firstLine="76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0"/>
          <w:sz w:val="34"/>
          <w:szCs w:val="34"/>
        </w:rPr>
        <w:t>加强安全和信用管理。公路安全设施要与主体工程同时</w:t>
      </w:r>
      <w:r>
        <w:rPr>
          <w:rFonts w:ascii="仿宋" w:hAnsi="仿宋" w:eastAsia="仿宋" w:cs="仿宋"/>
          <w:spacing w:val="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设计、同时施工、同时投入使用，已建成但未配套安全设施</w:t>
      </w:r>
      <w:r>
        <w:rPr>
          <w:rFonts w:ascii="仿宋" w:hAnsi="仿宋" w:eastAsia="仿宋" w:cs="仿宋"/>
          <w:spacing w:val="1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的农村公路要制定专项方案，尽快补充完善。公安机关要加</w:t>
      </w:r>
    </w:p>
    <w:p>
      <w:pPr>
        <w:sectPr>
          <w:footerReference r:id="rId10" w:type="default"/>
          <w:pgSz w:w="12030" w:h="16930"/>
          <w:pgMar w:top="1439" w:right="1651" w:bottom="1326" w:left="1705" w:header="0" w:footer="1199" w:gutter="0"/>
          <w:cols w:space="720" w:num="1"/>
        </w:sectPr>
      </w:pPr>
    </w:p>
    <w:p>
      <w:pPr>
        <w:spacing w:before="122" w:line="319" w:lineRule="auto"/>
        <w:ind w:left="15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sz w:val="34"/>
          <w:szCs w:val="34"/>
        </w:rPr>
        <w:t>强农村道路交通安全管理，积极探索和总结工作中的好方法、</w:t>
      </w:r>
      <w:r>
        <w:rPr>
          <w:rFonts w:ascii="仿宋" w:hAnsi="仿宋" w:eastAsia="仿宋" w:cs="仿宋"/>
          <w:spacing w:val="2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sz w:val="34"/>
          <w:szCs w:val="34"/>
        </w:rPr>
        <w:t>好经验和新举措。加强农村公路养护市场监管，着力建立以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8"/>
          <w:sz w:val="34"/>
          <w:szCs w:val="34"/>
        </w:rPr>
        <w:t>质量为核心的信用评价机制，实施守信联合激励和失信联合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  </w:t>
      </w:r>
      <w:r>
        <w:rPr>
          <w:rFonts w:ascii="仿宋" w:hAnsi="仿宋" w:eastAsia="仿宋" w:cs="仿宋"/>
          <w:spacing w:val="-18"/>
          <w:sz w:val="34"/>
          <w:szCs w:val="34"/>
        </w:rPr>
        <w:t>惩戒，并将信用记录按照国家有关规定纳入全国信用信息共</w:t>
      </w:r>
      <w:r>
        <w:rPr>
          <w:rFonts w:ascii="仿宋" w:hAnsi="仿宋" w:eastAsia="仿宋" w:cs="仿宋"/>
          <w:spacing w:val="6"/>
          <w:sz w:val="34"/>
          <w:szCs w:val="34"/>
        </w:rPr>
        <w:t xml:space="preserve">   </w:t>
      </w:r>
      <w:r>
        <w:rPr>
          <w:rFonts w:ascii="仿宋" w:hAnsi="仿宋" w:eastAsia="仿宋" w:cs="仿宋"/>
          <w:spacing w:val="-19"/>
          <w:sz w:val="34"/>
          <w:szCs w:val="34"/>
        </w:rPr>
        <w:t>享平台，依法向社会公开。</w:t>
      </w:r>
    </w:p>
    <w:p>
      <w:pPr>
        <w:spacing w:line="219" w:lineRule="auto"/>
        <w:ind w:firstLine="998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33"/>
          <w:w w:val="99"/>
          <w:sz w:val="34"/>
          <w:szCs w:val="34"/>
        </w:rPr>
        <w:t>五、保障措施</w:t>
      </w:r>
    </w:p>
    <w:p>
      <w:pPr>
        <w:spacing w:before="177" w:line="320" w:lineRule="auto"/>
        <w:ind w:left="159" w:right="219" w:firstLine="632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sz w:val="34"/>
          <w:szCs w:val="34"/>
        </w:rPr>
        <w:t>（一）强化组织领导。县政府成立深化农村公路管理养</w:t>
      </w:r>
      <w:r>
        <w:rPr>
          <w:rFonts w:ascii="仿宋" w:hAnsi="仿宋" w:eastAsia="仿宋" w:cs="仿宋"/>
          <w:spacing w:val="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sz w:val="34"/>
          <w:szCs w:val="34"/>
        </w:rPr>
        <w:t>护体制改革试点工作领导小组，统一领导、协调农村公路管</w:t>
      </w:r>
      <w:r>
        <w:rPr>
          <w:rFonts w:ascii="仿宋" w:hAnsi="仿宋" w:eastAsia="仿宋" w:cs="仿宋"/>
          <w:spacing w:val="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8"/>
          <w:sz w:val="34"/>
          <w:szCs w:val="34"/>
        </w:rPr>
        <w:t>养体制改革的组织实施，由分管县长任组长，县政府办、发</w:t>
      </w:r>
      <w:r>
        <w:rPr>
          <w:rFonts w:ascii="仿宋" w:hAnsi="仿宋" w:eastAsia="仿宋" w:cs="仿宋"/>
          <w:spacing w:val="2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sz w:val="34"/>
          <w:szCs w:val="34"/>
        </w:rPr>
        <w:t>改委、财政局、审计局、农业农村局、公安局、交运局等相</w:t>
      </w:r>
      <w:r>
        <w:rPr>
          <w:rFonts w:ascii="仿宋" w:hAnsi="仿宋" w:eastAsia="仿宋" w:cs="仿宋"/>
          <w:spacing w:val="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关单位主要负责同志为成员，领导组办公室设在县交运局。</w:t>
      </w:r>
      <w:r>
        <w:rPr>
          <w:rFonts w:ascii="仿宋" w:hAnsi="仿宋" w:eastAsia="仿宋" w:cs="仿宋"/>
          <w:spacing w:val="2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8"/>
          <w:sz w:val="34"/>
          <w:szCs w:val="34"/>
        </w:rPr>
        <w:t>各乡镇要健全工作机制，履行工作职责，确保农村公路管理</w:t>
      </w:r>
      <w:r>
        <w:rPr>
          <w:rFonts w:ascii="仿宋" w:hAnsi="仿宋" w:eastAsia="仿宋" w:cs="仿宋"/>
          <w:spacing w:val="1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8"/>
          <w:sz w:val="34"/>
          <w:szCs w:val="34"/>
        </w:rPr>
        <w:t>养护体制改革工作的有序推进。</w:t>
      </w:r>
    </w:p>
    <w:p>
      <w:pPr>
        <w:spacing w:before="4" w:line="322" w:lineRule="auto"/>
        <w:ind w:left="129" w:right="285" w:firstLine="64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sz w:val="34"/>
          <w:szCs w:val="34"/>
        </w:rPr>
        <w:t>（二）加强资金保障。县政府将农村公路养护资金及管</w:t>
      </w:r>
      <w:r>
        <w:rPr>
          <w:rFonts w:ascii="仿宋" w:hAnsi="仿宋" w:eastAsia="仿宋" w:cs="仿宋"/>
          <w:spacing w:val="2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理机构运行经费和人员支出纳入一般公共财政预算，按照</w:t>
      </w:r>
      <w:r>
        <w:rPr>
          <w:rFonts w:ascii="仿宋" w:hAnsi="仿宋" w:eastAsia="仿宋" w:cs="仿宋"/>
          <w:spacing w:val="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2020年底全县农村公路里程基数和不低于"县道</w:t>
      </w:r>
      <w:r>
        <w:rPr>
          <w:rFonts w:ascii="仿宋" w:hAnsi="仿宋" w:eastAsia="仿宋" w:cs="仿宋"/>
          <w:spacing w:val="7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10000元/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公里、乡道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5000</w:t>
      </w:r>
      <w:r>
        <w:rPr>
          <w:rFonts w:ascii="仿宋" w:hAnsi="仿宋" w:eastAsia="仿宋" w:cs="仿宋"/>
          <w:spacing w:val="-1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元/公里、村道</w:t>
      </w:r>
      <w:r>
        <w:rPr>
          <w:rFonts w:ascii="仿宋" w:hAnsi="仿宋" w:eastAsia="仿宋" w:cs="仿宋"/>
          <w:spacing w:val="-1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3000元/公里”标准筹集农村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公路日常养护资金，路长制工作经费及农村公路信息化建设</w:t>
      </w:r>
      <w:r>
        <w:rPr>
          <w:rFonts w:ascii="仿宋" w:hAnsi="仿宋" w:eastAsia="仿宋" w:cs="仿宋"/>
          <w:spacing w:val="1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经费由县财政据实保障。县交运局会同财政局根据相关规定</w:t>
      </w:r>
      <w:r>
        <w:rPr>
          <w:rFonts w:ascii="仿宋" w:hAnsi="仿宋" w:eastAsia="仿宋" w:cs="仿宋"/>
          <w:spacing w:val="1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和我县实际，制定日常养护考核办法，养护资金70%部分依</w:t>
      </w:r>
      <w:r>
        <w:rPr>
          <w:rFonts w:ascii="仿宋" w:hAnsi="仿宋" w:eastAsia="仿宋" w:cs="仿宋"/>
          <w:spacing w:val="1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据考核结果按季兑付，养护资金</w:t>
      </w:r>
      <w:r>
        <w:rPr>
          <w:rFonts w:ascii="仿宋" w:hAnsi="仿宋" w:eastAsia="仿宋" w:cs="仿宋"/>
          <w:spacing w:val="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30%部分根据试点工作、示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范创建、绩效考核等工作情况统筹安排。同时建立与农村公</w:t>
      </w:r>
      <w:r>
        <w:rPr>
          <w:rFonts w:ascii="仿宋" w:hAnsi="仿宋" w:eastAsia="仿宋" w:cs="仿宋"/>
          <w:spacing w:val="1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路里程、地方财政、养护成本变化等因素相关联的农村公路</w:t>
      </w:r>
    </w:p>
    <w:p>
      <w:pPr>
        <w:sectPr>
          <w:footerReference r:id="rId11" w:type="default"/>
          <w:pgSz w:w="12060" w:h="16950"/>
          <w:pgMar w:top="1440" w:right="1371" w:bottom="1509" w:left="1809" w:header="0" w:footer="1377" w:gutter="0"/>
          <w:cols w:space="720" w:num="1"/>
        </w:sectPr>
      </w:pPr>
    </w:p>
    <w:p>
      <w:pPr>
        <w:spacing w:before="169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养护资金动态调整机制，原则上调整年限不超过5年。</w:t>
      </w:r>
    </w:p>
    <w:p>
      <w:pPr>
        <w:spacing w:before="185" w:line="340" w:lineRule="auto"/>
        <w:ind w:right="63" w:firstLine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县政府逐步加大对农村公路养护的支持力度，拓宽农村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公路养护资金筹集渠道，建立政府投入为主、多渠道筹资为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辅的资金筹集机制，确保财政支出责任落实到位。县财政局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和交运局要切实加强农村公路养护资金使用监管，确保及时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拨付、高效使用。乡（镇）、村（居）要在用好县级养护补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助资金的同时，多元化筹集农村公路养护资金。鼓励打捆“一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事一议”、财政奖补和企业、个人等社会捐助或者利用农村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公路绿化经营权等方式筹集资金支持农村公路养护。资金使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用情况要按有关规定对社会公开，接受群众监督。</w:t>
      </w:r>
    </w:p>
    <w:p>
      <w:pPr>
        <w:spacing w:before="5" w:line="343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（三）加强监督考核。县政府对农村公路管理养护工作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责任落实、资金到位、工程质量等情况进行考核，并将考核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结果运用到养护资金分配等方面。对工作推进情况良好的，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给予奖励或增量补助;对工作推进不力的，实行约谈、责令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整改、扣减补助等措施，充分发挥激励考核“指挥棒”作用。</w:t>
      </w:r>
    </w:p>
    <w:sectPr>
      <w:footerReference r:id="rId12" w:type="default"/>
      <w:pgSz w:w="11900" w:h="16840"/>
      <w:pgMar w:top="1431" w:right="1450" w:bottom="1347" w:left="1785" w:header="0" w:footer="12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8159"/>
      <w:rPr>
        <w:rFonts w:ascii="Arial" w:hAnsi="Arial" w:eastAsia="Arial" w:cs="Arial"/>
        <w:sz w:val="16"/>
        <w:szCs w:val="16"/>
      </w:rPr>
    </w:pPr>
    <w:r>
      <w:rPr>
        <w:rFonts w:ascii="Arial" w:hAnsi="Arial" w:eastAsia="Arial" w:cs="Arial"/>
        <w:spacing w:val="-3"/>
        <w:position w:val="-2"/>
        <w:sz w:val="16"/>
        <w:szCs w:val="16"/>
      </w:rPr>
      <w:t>—</w:t>
    </w:r>
    <w:r>
      <w:rPr>
        <w:rFonts w:ascii="Arial" w:hAnsi="Arial" w:eastAsia="Arial" w:cs="Arial"/>
        <w:spacing w:val="10"/>
        <w:position w:val="-2"/>
        <w:sz w:val="16"/>
        <w:szCs w:val="16"/>
      </w:rPr>
      <w:t xml:space="preserve"> </w:t>
    </w:r>
    <w:r>
      <w:rPr>
        <w:rFonts w:ascii="Arial" w:hAnsi="Arial" w:eastAsia="Arial" w:cs="Arial"/>
        <w:spacing w:val="-3"/>
        <w:position w:val="-2"/>
        <w:sz w:val="16"/>
        <w:szCs w:val="16"/>
      </w:rPr>
      <w:t>3</w:t>
    </w:r>
    <w:r>
      <w:rPr>
        <w:rFonts w:ascii="Arial" w:hAnsi="Arial" w:eastAsia="Arial" w:cs="Arial"/>
        <w:spacing w:val="1"/>
        <w:position w:val="-2"/>
        <w:sz w:val="16"/>
        <w:szCs w:val="16"/>
      </w:rPr>
      <w:t xml:space="preserve"> </w:t>
    </w:r>
    <w:r>
      <w:rPr>
        <w:rFonts w:ascii="Arial" w:hAnsi="Arial" w:eastAsia="Arial" w:cs="Arial"/>
        <w:spacing w:val="-3"/>
        <w:position w:val="-2"/>
        <w:sz w:val="16"/>
        <w:szCs w:val="16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exact"/>
      <w:ind w:firstLine="51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_4</w:t>
    </w:r>
    <w:r>
      <w:rPr>
        <w:rFonts w:ascii="宋体" w:hAnsi="宋体" w:eastAsia="宋体" w:cs="宋体"/>
        <w:spacing w:val="28"/>
        <w:sz w:val="17"/>
        <w:szCs w:val="17"/>
      </w:rPr>
      <w:t xml:space="preserve">   </w:t>
    </w:r>
    <w:r>
      <w:rPr>
        <w:rFonts w:ascii="宋体" w:hAnsi="宋体" w:eastAsia="宋体" w:cs="宋体"/>
        <w:sz w:val="17"/>
        <w:szCs w:val="1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9" w:lineRule="exact"/>
      <w:ind w:firstLine="8010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position w:val="-2"/>
        <w:sz w:val="18"/>
        <w:szCs w:val="18"/>
      </w:rPr>
      <w:t>—</w:t>
    </w:r>
    <w:r>
      <w:rPr>
        <w:rFonts w:ascii="Arial" w:hAnsi="Arial" w:eastAsia="Arial" w:cs="Arial"/>
        <w:spacing w:val="-7"/>
        <w:position w:val="-2"/>
        <w:sz w:val="18"/>
        <w:szCs w:val="18"/>
      </w:rPr>
      <w:t xml:space="preserve"> </w:t>
    </w:r>
    <w:r>
      <w:rPr>
        <w:rFonts w:ascii="Arial" w:hAnsi="Arial" w:eastAsia="Arial" w:cs="Arial"/>
        <w:spacing w:val="-3"/>
        <w:position w:val="-2"/>
        <w:sz w:val="18"/>
        <w:szCs w:val="18"/>
      </w:rPr>
      <w:t>5</w:t>
    </w:r>
    <w:r>
      <w:rPr>
        <w:rFonts w:ascii="Arial" w:hAnsi="Arial" w:eastAsia="Arial" w:cs="Arial"/>
        <w:spacing w:val="-15"/>
        <w:position w:val="-2"/>
        <w:sz w:val="18"/>
        <w:szCs w:val="18"/>
      </w:rPr>
      <w:t xml:space="preserve"> </w:t>
    </w:r>
    <w:r>
      <w:rPr>
        <w:rFonts w:ascii="Arial" w:hAnsi="Arial" w:eastAsia="Arial" w:cs="Arial"/>
        <w:spacing w:val="-3"/>
        <w:position w:val="-2"/>
        <w:sz w:val="18"/>
        <w:szCs w:val="1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1" w:lineRule="exact"/>
      <w:ind w:firstLine="11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position w:val="-2"/>
        <w:sz w:val="18"/>
        <w:szCs w:val="18"/>
      </w:rPr>
      <w:t>—</w:t>
    </w:r>
    <w:r>
      <w:rPr>
        <w:rFonts w:ascii="Arial" w:hAnsi="Arial" w:eastAsia="Arial" w:cs="Arial"/>
        <w:spacing w:val="24"/>
        <w:w w:val="101"/>
        <w:position w:val="-2"/>
        <w:sz w:val="18"/>
        <w:szCs w:val="18"/>
      </w:rPr>
      <w:t xml:space="preserve"> </w:t>
    </w:r>
    <w:r>
      <w:rPr>
        <w:rFonts w:ascii="Arial" w:hAnsi="Arial" w:eastAsia="Arial" w:cs="Arial"/>
        <w:spacing w:val="-3"/>
        <w:position w:val="-2"/>
        <w:sz w:val="18"/>
        <w:szCs w:val="18"/>
      </w:rPr>
      <w:t>6</w:t>
    </w:r>
    <w:r>
      <w:rPr>
        <w:rFonts w:ascii="Arial" w:hAnsi="Arial" w:eastAsia="Arial" w:cs="Arial"/>
        <w:spacing w:val="14"/>
        <w:position w:val="-2"/>
        <w:sz w:val="18"/>
        <w:szCs w:val="18"/>
      </w:rPr>
      <w:t xml:space="preserve"> </w:t>
    </w:r>
    <w:r>
      <w:rPr>
        <w:rFonts w:ascii="Arial" w:hAnsi="Arial" w:eastAsia="Arial" w:cs="Arial"/>
        <w:spacing w:val="-3"/>
        <w:position w:val="-2"/>
        <w:sz w:val="18"/>
        <w:szCs w:val="1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7" w:lineRule="exact"/>
      <w:ind w:firstLine="797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position w:val="-3"/>
        <w:sz w:val="18"/>
        <w:szCs w:val="18"/>
      </w:rPr>
      <w:t>—</w:t>
    </w:r>
    <w:r>
      <w:rPr>
        <w:rFonts w:ascii="Arial" w:hAnsi="Arial" w:eastAsia="Arial" w:cs="Arial"/>
        <w:spacing w:val="33"/>
        <w:w w:val="101"/>
        <w:position w:val="-3"/>
        <w:sz w:val="18"/>
        <w:szCs w:val="18"/>
      </w:rPr>
      <w:t xml:space="preserve"> </w:t>
    </w:r>
    <w:r>
      <w:rPr>
        <w:rFonts w:ascii="Arial" w:hAnsi="Arial" w:eastAsia="Arial" w:cs="Arial"/>
        <w:spacing w:val="-3"/>
        <w:position w:val="-3"/>
        <w:sz w:val="18"/>
        <w:szCs w:val="18"/>
      </w:rPr>
      <w:t>7</w:t>
    </w:r>
    <w:r>
      <w:rPr>
        <w:rFonts w:ascii="Arial" w:hAnsi="Arial" w:eastAsia="Arial" w:cs="Arial"/>
        <w:spacing w:val="25"/>
        <w:position w:val="-3"/>
        <w:sz w:val="18"/>
        <w:szCs w:val="18"/>
      </w:rPr>
      <w:t xml:space="preserve"> </w:t>
    </w:r>
    <w:r>
      <w:rPr>
        <w:rFonts w:ascii="Arial" w:hAnsi="Arial" w:eastAsia="Arial" w:cs="Arial"/>
        <w:spacing w:val="-3"/>
        <w:position w:val="-3"/>
        <w:sz w:val="18"/>
        <w:szCs w:val="1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1" w:lineRule="exact"/>
      <w:ind w:firstLine="201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position w:val="-2"/>
        <w:sz w:val="18"/>
        <w:szCs w:val="18"/>
      </w:rPr>
      <w:t>—</w:t>
    </w:r>
    <w:r>
      <w:rPr>
        <w:rFonts w:ascii="Arial" w:hAnsi="Arial" w:eastAsia="Arial" w:cs="Arial"/>
        <w:spacing w:val="-26"/>
        <w:position w:val="-2"/>
        <w:sz w:val="18"/>
        <w:szCs w:val="18"/>
      </w:rPr>
      <w:t xml:space="preserve"> </w:t>
    </w:r>
    <w:r>
      <w:rPr>
        <w:rFonts w:ascii="Arial" w:hAnsi="Arial" w:eastAsia="Arial" w:cs="Arial"/>
        <w:spacing w:val="-3"/>
        <w:position w:val="-2"/>
        <w:sz w:val="18"/>
        <w:szCs w:val="18"/>
      </w:rPr>
      <w:t>8</w:t>
    </w:r>
    <w:r>
      <w:rPr>
        <w:rFonts w:ascii="Arial" w:hAnsi="Arial" w:eastAsia="Arial" w:cs="Arial"/>
        <w:spacing w:val="-36"/>
        <w:position w:val="-2"/>
        <w:sz w:val="18"/>
        <w:szCs w:val="18"/>
      </w:rPr>
      <w:t xml:space="preserve"> </w:t>
    </w:r>
    <w:r>
      <w:rPr>
        <w:rFonts w:ascii="Arial" w:hAnsi="Arial" w:eastAsia="Arial" w:cs="Arial"/>
        <w:spacing w:val="-3"/>
        <w:position w:val="-2"/>
        <w:sz w:val="18"/>
        <w:szCs w:val="1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1" w:lineRule="exact"/>
      <w:ind w:firstLine="1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position w:val="-2"/>
        <w:sz w:val="18"/>
        <w:szCs w:val="18"/>
      </w:rPr>
      <w:t>—</w:t>
    </w:r>
    <w:r>
      <w:rPr>
        <w:rFonts w:ascii="Arial" w:hAnsi="Arial" w:eastAsia="Arial" w:cs="Arial"/>
        <w:spacing w:val="10"/>
        <w:w w:val="101"/>
        <w:position w:val="-2"/>
        <w:sz w:val="18"/>
        <w:szCs w:val="18"/>
      </w:rPr>
      <w:t xml:space="preserve"> </w:t>
    </w:r>
    <w:r>
      <w:rPr>
        <w:rFonts w:ascii="Arial" w:hAnsi="Arial" w:eastAsia="Arial" w:cs="Arial"/>
        <w:spacing w:val="-2"/>
        <w:position w:val="-2"/>
        <w:sz w:val="18"/>
        <w:szCs w:val="18"/>
      </w:rPr>
      <w:t>20</w:t>
    </w:r>
    <w:r>
      <w:rPr>
        <w:rFonts w:ascii="Arial" w:hAnsi="Arial" w:eastAsia="Arial" w:cs="Arial"/>
        <w:spacing w:val="3"/>
        <w:w w:val="101"/>
        <w:position w:val="-2"/>
        <w:sz w:val="18"/>
        <w:szCs w:val="18"/>
      </w:rPr>
      <w:t xml:space="preserve">  </w:t>
    </w:r>
    <w:r>
      <w:rPr>
        <w:rFonts w:ascii="Arial" w:hAnsi="Arial" w:eastAsia="Arial" w:cs="Arial"/>
        <w:spacing w:val="-2"/>
        <w:position w:val="-2"/>
        <w:sz w:val="18"/>
        <w:szCs w:val="1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6B1F60"/>
    <w:rsid w:val="4A7A5B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2021-12-09T08:54:00Z</dcterms:created>
  <dc:creator>Administrator</dc:creator>
  <cp:lastModifiedBy>如常</cp:lastModifiedBy>
  <dcterms:modified xsi:type="dcterms:W3CDTF">2021-12-09T09:00:38Z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2021-12-09T16:54:13Z</vt:filetime>
  </property>
  <property fmtid="{D5CDD505-2E9C-101B-9397-08002B2CF9AE}" pid="4" name="KSOProductBuildVer">
    <vt:lpwstr>2052-11.1.0.11115</vt:lpwstr>
  </property>
  <property fmtid="{D5CDD505-2E9C-101B-9397-08002B2CF9AE}" pid="5" name="ICV">
    <vt:lpwstr>2834973826C64A14AA23C72D05BE2CE2</vt:lpwstr>
  </property>
</Properties>
</file>