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国家税务总局霍山县税务局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4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主动公开情况。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，霍山县税务局坚持“以公开为常态、不公开为例外”原则，统筹推进税收管理领域基层政务公开，加强信息发布、政策解读和回应社会关切，进一步细化主动公开范围和公开目录，并动态更新，全年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共计公开各类政府信息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123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。坚持把纳税人最关心、最需要了解的税收政策法规、业务公开等内容作为政务公开的的重点，从信息公开，电子政务和便民服务等入手，线上线下对税收政策、办税流程等内容进行公开宣传，强化信息公开工作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40" w:lineRule="exact"/>
        <w:ind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依申请公开情况。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霍山县税务局严格按照《中华人民共和国政府信息公开条例》的要求，积极完善依申请受理机制，畅通受理渠道，明确申请方式、申请条件、申请流程，不断提升“依申请公开”规范化水平。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年，我局未收到依申请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公开政府信息申请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没有因依申请公开引起的行政复议和行政诉讼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0" w:firstLineChars="0"/>
        <w:jc w:val="both"/>
        <w:textAlignment w:val="auto"/>
        <w:outlineLvl w:val="0"/>
        <w:rPr>
          <w:rFonts w:hint="eastAsia" w:ascii="仿宋" w:hAnsi="仿宋" w:eastAsia="楷体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政府信息管理情况。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霍山县税务局制定主动公开信息发布流程，明确主办单位提供、法规审核和保密审核三道程序，确保信息的准确性。建立政府信息管理动态调整机制，定期组织局内各单位对未公开的政府信息进行定期评估审查，对因情势变化可以公开的政府信息，由政府信息的制作或者保存单位填写政府信息管理动态调整审批表，按程序报批后公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642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（四）政府信息公开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平台建设情况。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霍山县税务局充分发挥门户网站政府信息公开主平台的作用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，根据《安徽省政府信息主动公开目录规范》，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对拟公开的政府信息，按照主动公开、依申请公开、不予公开的政府信息分类要求，精心编制目录、指南，建立健全信息公开平台，并分阶段及时报送和更新信息公开内容，确保了政府信息公开的全面、及时、准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642" w:firstLineChars="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监督保障。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</w:rPr>
        <w:t>霍山县税务局领导高度重视，成立县局政务公开工作领导小组，领导小组下设办公室，具体日常工作由办公室牵头，各相关股室配合落实政务和公开工作的各项要求。同时我局把政务公开工作责任到人，建立健全了政务公开工作制度，促进政务公开工作规范化。在狠抓内部制约机制的同时，也抓好社会监督制约机制的完善，建立健全长效管理机制，形成用制度规范行为，按制度办事，靠制度管人的机制，把政务公开工作与党风廉政建设相结合。采取多种形式，强化监督检查工作，实行定期检查与不定期检查相结合，同时鼓励广大领导干部、群众积极参与监督，积极反映政务公开过程中存在的突出问题，使政务公开工作更加扎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62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，霍山县税务局的政府信息公开工作取得了明显成效，但与上级的要求、与纳税人的需求相比，还存在以下问题：一是信息公开内容的充实性有待进一步提高。二是信息公开时效性仍需要进一步加强。三是政府信息公开工作制度建设需进一步加强。霍山县税务局将持续深入开展政务公开工作，一是进一步提高人员思想意识，加强学习、管理，强化监督、考核，确保政务公开工作有效开展，提高服务水平，树立良好形象。二是进一步完善政务公开工作制度，建立健全政务公开工作长效机制，通过规范和完善，把政务公开工作落实在行动上，增强政务透明度，确保处事公正，办事公开。三是进一步充实政务公开的内容，把涉及纳税人切身利益的各类业务作为公开的重点，加大网上公开力度，全面、规范的向群众公开他们最关心、最需要了解的相关业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right="0" w:rightChars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其他需要报告的事项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按照《国务院办公厅关于印发〈政府信息公开信息处理费管理办法〉的通知》（国办函 （2020）109号）规定的按件、按量收费标准，本年度没有产生信息公开处理费。</w:t>
      </w:r>
    </w:p>
    <w:p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3023"/>
    <w:multiLevelType w:val="singleLevel"/>
    <w:tmpl w:val="56CA30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B748C"/>
    <w:rsid w:val="066053C0"/>
    <w:rsid w:val="06E7042E"/>
    <w:rsid w:val="0B44087F"/>
    <w:rsid w:val="0BAF0F8A"/>
    <w:rsid w:val="11B320B3"/>
    <w:rsid w:val="147E6F9A"/>
    <w:rsid w:val="162307F9"/>
    <w:rsid w:val="1D6542C0"/>
    <w:rsid w:val="1D6576FA"/>
    <w:rsid w:val="1F1C0702"/>
    <w:rsid w:val="22BA5959"/>
    <w:rsid w:val="251E6A9C"/>
    <w:rsid w:val="2A6571A2"/>
    <w:rsid w:val="2AC2485B"/>
    <w:rsid w:val="2ADD6988"/>
    <w:rsid w:val="2B7F1A8B"/>
    <w:rsid w:val="2CAB6ED3"/>
    <w:rsid w:val="348D2389"/>
    <w:rsid w:val="42384163"/>
    <w:rsid w:val="48916AAF"/>
    <w:rsid w:val="4C4C7BC7"/>
    <w:rsid w:val="4F19782C"/>
    <w:rsid w:val="5097097D"/>
    <w:rsid w:val="53553742"/>
    <w:rsid w:val="54C14F09"/>
    <w:rsid w:val="5507129C"/>
    <w:rsid w:val="557813F9"/>
    <w:rsid w:val="5B5F7F9A"/>
    <w:rsid w:val="5D496DA7"/>
    <w:rsid w:val="61AE64B8"/>
    <w:rsid w:val="630559C8"/>
    <w:rsid w:val="64E17566"/>
    <w:rsid w:val="64EF77E3"/>
    <w:rsid w:val="71B00104"/>
    <w:rsid w:val="77860118"/>
    <w:rsid w:val="785852A1"/>
    <w:rsid w:val="79A900DF"/>
    <w:rsid w:val="7C3F341F"/>
    <w:rsid w:val="7D2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Administrator</cp:lastModifiedBy>
  <cp:lastPrinted>2022-01-18T08:00:00Z</cp:lastPrinted>
  <dcterms:modified xsi:type="dcterms:W3CDTF">2022-01-24T00:36:15Z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67F4439C259545AA816432DC433D517C</vt:lpwstr>
  </property>
</Properties>
</file>