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textAlignment w:val="auto"/>
        <w:outlineLvl w:val="9"/>
        <w:rPr>
          <w:rFonts w:hint="eastAsia" w:ascii="Times New Roman" w:hAnsi="Times New Roman" w:eastAsia="方正仿宋简体" w:cs="Times New Roman"/>
          <w:b/>
          <w:snapToGrid w:val="0"/>
          <w:color w:val="auto"/>
          <w:kern w:val="0"/>
          <w:sz w:val="34"/>
          <w:szCs w:val="3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snapToGrid w:val="0"/>
          <w:color w:val="auto"/>
          <w:kern w:val="0"/>
          <w:sz w:val="34"/>
          <w:szCs w:val="3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snapToGrid w:val="0"/>
          <w:color w:val="auto"/>
          <w:kern w:val="0"/>
          <w:sz w:val="34"/>
          <w:szCs w:val="3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snapToGrid w:val="0"/>
          <w:color w:val="auto"/>
          <w:kern w:val="0"/>
          <w:sz w:val="34"/>
          <w:szCs w:val="3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6"/>
          <w:szCs w:val="36"/>
          <w:shd w:val="clear" w:color="auto" w:fill="FFFFFF"/>
        </w:rPr>
        <w:t>霍政〔2022〕</w:t>
      </w:r>
      <w:r>
        <w:rPr>
          <w:rFonts w:hint="eastAsia" w:eastAsia="方正仿宋简体" w:cs="Times New Roman"/>
          <w:snapToGrid w:val="0"/>
          <w:color w:val="auto"/>
          <w:kern w:val="0"/>
          <w:sz w:val="36"/>
          <w:szCs w:val="36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6"/>
          <w:szCs w:val="36"/>
          <w:shd w:val="clear" w:color="auto" w:fill="FFFFFF"/>
        </w:rPr>
        <w:t>号</w:t>
      </w:r>
    </w:p>
    <w:p>
      <w:pPr>
        <w:adjustRightInd w:val="0"/>
        <w:snapToGrid w:val="0"/>
        <w:spacing w:line="600" w:lineRule="exact"/>
        <w:ind w:firstLine="683" w:firstLineChars="200"/>
        <w:jc w:val="center"/>
        <w:rPr>
          <w:rFonts w:hint="default" w:ascii="Times New Roman" w:hAnsi="Times New Roman" w:eastAsia="方正仿宋简体" w:cs="Times New Roman"/>
          <w:b/>
          <w:snapToGrid w:val="0"/>
          <w:color w:val="auto"/>
          <w:kern w:val="0"/>
          <w:sz w:val="34"/>
          <w:szCs w:val="3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霍山县人民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政府质量奖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获奖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各乡镇人民政府，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经济开发区管委会，县政府各部门、直属机构，各重点企业：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为深化质量提升行动，提高企业质量管理水平，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推进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质量强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县建设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，根据《霍山县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人民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政府质量奖管理办法》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县政府第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次常务会议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精神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，决定授予安徽宜康食品有限公司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、安徽森普新型材料发展有限公司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“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第七届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霍山县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人民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政府质量奖”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；授予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安徽淠源水利工程有限公司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衡宇建设集团有限公司“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第七届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霍山县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人民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政府质量奖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提名奖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”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希望获奖</w:t>
      </w:r>
      <w:r>
        <w:rPr>
          <w:rFonts w:hint="eastAsia" w:eastAsia="方正仿宋简体" w:cs="Times New Roman"/>
          <w:kern w:val="0"/>
          <w:sz w:val="34"/>
          <w:szCs w:val="34"/>
          <w:lang w:eastAsia="zh-CN"/>
        </w:rPr>
        <w:t>企业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珍惜荣誉</w:t>
      </w:r>
      <w:r>
        <w:rPr>
          <w:rFonts w:hint="eastAsia" w:eastAsia="方正仿宋简体" w:cs="Times New Roman"/>
          <w:kern w:val="0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持续创新</w:t>
      </w:r>
      <w:r>
        <w:rPr>
          <w:rFonts w:hint="eastAsia" w:eastAsia="方正仿宋简体" w:cs="Times New Roman"/>
          <w:kern w:val="0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再创佳绩。全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各行各业要以获奖企业为榜样，坚持质量第一、效益优先，切实履行质量主体责任，加强质量品牌建设，提升核心竞争力。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县直相关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部门</w:t>
      </w:r>
      <w:r>
        <w:rPr>
          <w:rFonts w:hint="eastAsia" w:eastAsia="方正仿宋简体" w:cs="Times New Roman"/>
          <w:kern w:val="0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各乡镇</w:t>
      </w:r>
      <w:r>
        <w:rPr>
          <w:rFonts w:hint="eastAsia" w:eastAsia="方正仿宋简体" w:cs="Times New Roman"/>
          <w:kern w:val="0"/>
          <w:sz w:val="34"/>
          <w:szCs w:val="34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县经济开发区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要</w:t>
      </w:r>
      <w:r>
        <w:rPr>
          <w:rFonts w:hint="eastAsia" w:eastAsia="方正仿宋简体" w:cs="Times New Roman"/>
          <w:kern w:val="0"/>
          <w:sz w:val="34"/>
          <w:szCs w:val="34"/>
          <w:lang w:eastAsia="zh-CN"/>
        </w:rPr>
        <w:t>坚持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贯彻新发展理念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，</w:t>
      </w:r>
      <w:r>
        <w:rPr>
          <w:rFonts w:hint="eastAsia" w:eastAsia="方正仿宋简体" w:cs="Times New Roman"/>
          <w:kern w:val="0"/>
          <w:sz w:val="34"/>
          <w:szCs w:val="34"/>
          <w:lang w:eastAsia="zh-CN"/>
        </w:rPr>
        <w:t>深入实施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质量提升行动，</w:t>
      </w:r>
      <w:r>
        <w:rPr>
          <w:rFonts w:hint="eastAsia" w:eastAsia="方正仿宋简体" w:cs="Times New Roman"/>
          <w:kern w:val="0"/>
          <w:sz w:val="34"/>
          <w:szCs w:val="34"/>
          <w:lang w:eastAsia="zh-CN"/>
        </w:rPr>
        <w:t>加快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质量强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县建设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促进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全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经济社会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更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高质量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绿色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6" w:firstLineChars="1802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2022年</w:t>
      </w:r>
      <w:r>
        <w:rPr>
          <w:rFonts w:hint="eastAsia" w:eastAsia="方正仿宋简体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月</w:t>
      </w:r>
      <w:r>
        <w:rPr>
          <w:rFonts w:hint="eastAsia" w:eastAsia="方正仿宋简体" w:cs="Times New Roman"/>
          <w:sz w:val="34"/>
          <w:szCs w:val="34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single" w:color="auto" w:sz="8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 xml:space="preserve">霍山县人民政府办公室       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2022年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月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日印发</w:t>
      </w:r>
    </w:p>
    <w:sectPr>
      <w:footerReference r:id="rId3" w:type="default"/>
      <w:pgSz w:w="11906" w:h="16838"/>
      <w:pgMar w:top="1417" w:right="1587" w:bottom="1417" w:left="1587" w:header="1134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方正仿宋简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方正仿宋简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15A5E"/>
    <w:rsid w:val="07F76917"/>
    <w:rsid w:val="0C531538"/>
    <w:rsid w:val="118151C6"/>
    <w:rsid w:val="158D6E9E"/>
    <w:rsid w:val="15A465C1"/>
    <w:rsid w:val="1BF91B6D"/>
    <w:rsid w:val="22D757FA"/>
    <w:rsid w:val="2AB312E5"/>
    <w:rsid w:val="2CDB4EBB"/>
    <w:rsid w:val="45077BA1"/>
    <w:rsid w:val="468B1848"/>
    <w:rsid w:val="4D336539"/>
    <w:rsid w:val="4F0F41F0"/>
    <w:rsid w:val="51242EA9"/>
    <w:rsid w:val="56F51BB1"/>
    <w:rsid w:val="640855DD"/>
    <w:rsid w:val="64FB714D"/>
    <w:rsid w:val="65353744"/>
    <w:rsid w:val="6AB15A5E"/>
    <w:rsid w:val="76E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2022-02-18T06:38:00Z</dcterms:created>
  <dc:creator>Administrator</dc:creator>
  <cp:lastModifiedBy>Administrator</cp:lastModifiedBy>
  <cp:lastPrinted>2021-03-23T01:58:56Z</cp:lastPrinted>
  <dcterms:modified xsi:type="dcterms:W3CDTF">2021-03-23T01:59:04Z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F0AC3E90CEFE4DD5A2510568FE6FF75B</vt:lpwstr>
  </property>
</Properties>
</file>