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B6" w:rsidRPr="00E44FAB" w:rsidRDefault="006404EB" w:rsidP="002532B6">
      <w:pPr>
        <w:spacing w:line="600" w:lineRule="exact"/>
        <w:jc w:val="center"/>
        <w:rPr>
          <w:rFonts w:ascii="方正仿宋简体" w:eastAsia="方正仿宋简体" w:hAnsi="方正小标宋简体" w:cs="方正小标宋简体"/>
          <w:kern w:val="36"/>
          <w:sz w:val="32"/>
          <w:szCs w:val="32"/>
        </w:rPr>
      </w:pPr>
      <w:r>
        <w:rPr>
          <w:rFonts w:ascii="方正仿宋简体" w:eastAsia="方正仿宋简体" w:hAnsi="方正小标宋简体" w:cs="方正小标宋简体"/>
          <w:noProof/>
          <w:kern w:val="36"/>
          <w:sz w:val="32"/>
          <w:szCs w:val="32"/>
        </w:rPr>
        <w:pict>
          <v:shapetype id="_x0000_t202" coordsize="21600,21600" o:spt="202" path="m,l,21600r21600,l21600,xe">
            <v:stroke joinstyle="miter"/>
            <v:path gradientshapeok="t" o:connecttype="rect"/>
          </v:shapetype>
          <v:shape id="_x0000_s4098" type="#_x0000_t202" style="position:absolute;left:0;text-align:left;margin-left:-12pt;margin-top:5.1pt;width:348pt;height:284.9pt;z-index:251658240;mso-width-relative:margin;mso-height-relative:margin" strokecolor="white [3212]">
            <v:textbox style="mso-next-textbox:#_x0000_s4098">
              <w:txbxContent>
                <w:p w:rsidR="002532B6" w:rsidRPr="00FE2212" w:rsidRDefault="002532B6" w:rsidP="002532B6">
                  <w:pPr>
                    <w:spacing w:line="880" w:lineRule="exact"/>
                    <w:jc w:val="distribute"/>
                    <w:rPr>
                      <w:rFonts w:ascii="方正大标宋简体" w:eastAsia="方正大标宋简体"/>
                      <w:color w:val="FF0000"/>
                      <w:spacing w:val="-20"/>
                      <w:w w:val="80"/>
                      <w:sz w:val="80"/>
                      <w:szCs w:val="80"/>
                    </w:rPr>
                  </w:pPr>
                  <w:r w:rsidRPr="00FE2212">
                    <w:rPr>
                      <w:rFonts w:ascii="方正大标宋简体" w:eastAsia="方正大标宋简体" w:hint="eastAsia"/>
                      <w:color w:val="FF0000"/>
                      <w:spacing w:val="-20"/>
                      <w:w w:val="80"/>
                      <w:sz w:val="80"/>
                      <w:szCs w:val="80"/>
                    </w:rPr>
                    <w:t>霍山县财政局</w:t>
                  </w:r>
                </w:p>
                <w:p w:rsidR="002532B6" w:rsidRPr="00FE2212" w:rsidRDefault="002532B6" w:rsidP="002532B6">
                  <w:pPr>
                    <w:spacing w:line="880" w:lineRule="exact"/>
                    <w:jc w:val="distribute"/>
                    <w:rPr>
                      <w:rFonts w:ascii="方正大标宋简体" w:eastAsia="方正大标宋简体"/>
                      <w:color w:val="FF0000"/>
                      <w:spacing w:val="-20"/>
                      <w:w w:val="80"/>
                      <w:sz w:val="80"/>
                      <w:szCs w:val="80"/>
                    </w:rPr>
                  </w:pPr>
                  <w:r w:rsidRPr="00FE2212">
                    <w:rPr>
                      <w:rFonts w:ascii="方正大标宋简体" w:eastAsia="方正大标宋简体" w:hint="eastAsia"/>
                      <w:color w:val="FF0000"/>
                      <w:spacing w:val="-20"/>
                      <w:w w:val="80"/>
                      <w:sz w:val="80"/>
                      <w:szCs w:val="80"/>
                    </w:rPr>
                    <w:t>霍山县乡村振兴局</w:t>
                  </w:r>
                </w:p>
                <w:p w:rsidR="002532B6" w:rsidRPr="00FE2212" w:rsidRDefault="002532B6" w:rsidP="002532B6">
                  <w:pPr>
                    <w:spacing w:line="880" w:lineRule="exact"/>
                    <w:jc w:val="distribute"/>
                    <w:rPr>
                      <w:rFonts w:ascii="方正大标宋简体" w:eastAsia="方正大标宋简体"/>
                      <w:color w:val="FF0000"/>
                      <w:spacing w:val="-20"/>
                      <w:w w:val="80"/>
                      <w:sz w:val="80"/>
                      <w:szCs w:val="80"/>
                    </w:rPr>
                  </w:pPr>
                  <w:r w:rsidRPr="00FE2212">
                    <w:rPr>
                      <w:rFonts w:ascii="方正大标宋简体" w:eastAsia="方正大标宋简体" w:hint="eastAsia"/>
                      <w:color w:val="FF0000"/>
                      <w:spacing w:val="-20"/>
                      <w:w w:val="80"/>
                      <w:sz w:val="80"/>
                      <w:szCs w:val="80"/>
                    </w:rPr>
                    <w:t>霍山县农业农村局</w:t>
                  </w:r>
                </w:p>
                <w:p w:rsidR="002532B6" w:rsidRPr="00FE2212" w:rsidRDefault="002532B6" w:rsidP="002532B6">
                  <w:pPr>
                    <w:spacing w:line="880" w:lineRule="exact"/>
                    <w:jc w:val="distribute"/>
                    <w:rPr>
                      <w:rFonts w:ascii="方正大标宋简体" w:eastAsia="方正大标宋简体"/>
                      <w:color w:val="FF0000"/>
                      <w:spacing w:val="-20"/>
                      <w:w w:val="80"/>
                      <w:sz w:val="80"/>
                      <w:szCs w:val="80"/>
                    </w:rPr>
                  </w:pPr>
                  <w:r w:rsidRPr="00FE2212">
                    <w:rPr>
                      <w:rFonts w:ascii="方正大标宋简体" w:eastAsia="方正大标宋简体" w:hint="eastAsia"/>
                      <w:color w:val="FF0000"/>
                      <w:spacing w:val="-20"/>
                      <w:w w:val="80"/>
                      <w:sz w:val="80"/>
                      <w:szCs w:val="80"/>
                    </w:rPr>
                    <w:t>霍山县林业局</w:t>
                  </w:r>
                </w:p>
                <w:p w:rsidR="002532B6" w:rsidRPr="00FE2212" w:rsidRDefault="002532B6" w:rsidP="002532B6">
                  <w:pPr>
                    <w:spacing w:line="880" w:lineRule="exact"/>
                    <w:jc w:val="distribute"/>
                    <w:rPr>
                      <w:rFonts w:ascii="方正大标宋简体" w:eastAsia="方正大标宋简体"/>
                      <w:color w:val="FF0000"/>
                      <w:spacing w:val="-20"/>
                      <w:w w:val="80"/>
                      <w:sz w:val="80"/>
                      <w:szCs w:val="80"/>
                    </w:rPr>
                  </w:pPr>
                  <w:r w:rsidRPr="00FE2212">
                    <w:rPr>
                      <w:rFonts w:ascii="方正大标宋简体" w:eastAsia="方正大标宋简体" w:hint="eastAsia"/>
                      <w:color w:val="FF0000"/>
                      <w:spacing w:val="-20"/>
                      <w:w w:val="80"/>
                      <w:sz w:val="80"/>
                      <w:szCs w:val="80"/>
                    </w:rPr>
                    <w:t>霍山县金融服务中心</w:t>
                  </w:r>
                </w:p>
                <w:p w:rsidR="002532B6" w:rsidRPr="00FE2212" w:rsidRDefault="002532B6" w:rsidP="002532B6">
                  <w:pPr>
                    <w:spacing w:line="880" w:lineRule="exact"/>
                    <w:jc w:val="distribute"/>
                    <w:rPr>
                      <w:rFonts w:ascii="方正大标宋简体" w:eastAsia="方正大标宋简体"/>
                      <w:color w:val="FF0000"/>
                      <w:spacing w:val="-48"/>
                      <w:w w:val="80"/>
                      <w:sz w:val="80"/>
                      <w:szCs w:val="80"/>
                    </w:rPr>
                  </w:pPr>
                  <w:r w:rsidRPr="00FE2212">
                    <w:rPr>
                      <w:rFonts w:ascii="方正大标宋简体" w:eastAsia="方正大标宋简体" w:hint="eastAsia"/>
                      <w:color w:val="FF0000"/>
                      <w:spacing w:val="-48"/>
                      <w:w w:val="80"/>
                      <w:sz w:val="80"/>
                      <w:szCs w:val="80"/>
                    </w:rPr>
                    <w:t>六安银保监分局霍山监管组</w:t>
                  </w:r>
                </w:p>
              </w:txbxContent>
            </v:textbox>
          </v:shape>
        </w:pict>
      </w:r>
    </w:p>
    <w:p w:rsidR="002532B6" w:rsidRPr="00E44FAB" w:rsidRDefault="006404EB" w:rsidP="002532B6">
      <w:pPr>
        <w:spacing w:line="600" w:lineRule="exact"/>
        <w:jc w:val="center"/>
        <w:rPr>
          <w:rFonts w:ascii="方正仿宋简体" w:eastAsia="方正仿宋简体" w:hAnsi="方正小标宋简体" w:cs="方正小标宋简体"/>
          <w:kern w:val="36"/>
          <w:sz w:val="32"/>
          <w:szCs w:val="32"/>
        </w:rPr>
      </w:pPr>
      <w:r>
        <w:rPr>
          <w:rFonts w:ascii="方正仿宋简体" w:eastAsia="方正仿宋简体" w:hAnsi="方正小标宋简体" w:cs="方正小标宋简体"/>
          <w:noProof/>
          <w:kern w:val="36"/>
          <w:sz w:val="32"/>
          <w:szCs w:val="32"/>
        </w:rPr>
        <w:pict>
          <v:shape id="_x0000_s4099" type="#_x0000_t202" style="position:absolute;left:0;text-align:left;margin-left:329.7pt;margin-top:7.35pt;width:101.35pt;height:160.65pt;z-index:251661312;mso-width-relative:margin;mso-height-relative:margin" strokecolor="white [3212]">
            <v:textbox style="mso-next-textbox:#_x0000_s4099">
              <w:txbxContent>
                <w:p w:rsidR="002532B6" w:rsidRPr="00FE2212" w:rsidRDefault="002532B6" w:rsidP="002532B6">
                  <w:pPr>
                    <w:rPr>
                      <w:rFonts w:ascii="方正大标宋简体" w:eastAsia="方正大标宋简体"/>
                      <w:color w:val="FF0000"/>
                      <w:spacing w:val="20"/>
                      <w:w w:val="33"/>
                      <w:sz w:val="220"/>
                      <w:szCs w:val="220"/>
                    </w:rPr>
                  </w:pPr>
                  <w:r w:rsidRPr="00FE2212">
                    <w:rPr>
                      <w:rFonts w:ascii="方正大标宋简体" w:eastAsia="方正大标宋简体" w:hint="eastAsia"/>
                      <w:color w:val="FF0000"/>
                      <w:spacing w:val="20"/>
                      <w:w w:val="33"/>
                      <w:sz w:val="220"/>
                      <w:szCs w:val="220"/>
                    </w:rPr>
                    <w:t>文件</w:t>
                  </w:r>
                </w:p>
              </w:txbxContent>
            </v:textbox>
          </v:shape>
        </w:pict>
      </w:r>
    </w:p>
    <w:p w:rsidR="002532B6" w:rsidRPr="00E44FAB" w:rsidRDefault="002532B6" w:rsidP="002532B6">
      <w:pPr>
        <w:spacing w:line="600" w:lineRule="exact"/>
        <w:jc w:val="center"/>
        <w:rPr>
          <w:rFonts w:ascii="方正仿宋简体" w:eastAsia="方正仿宋简体" w:hAnsi="方正小标宋简体" w:cs="方正小标宋简体"/>
          <w:sz w:val="32"/>
          <w:szCs w:val="32"/>
        </w:rPr>
      </w:pPr>
    </w:p>
    <w:p w:rsidR="002532B6" w:rsidRDefault="002532B6" w:rsidP="002532B6">
      <w:pPr>
        <w:spacing w:line="600" w:lineRule="exact"/>
        <w:jc w:val="center"/>
        <w:rPr>
          <w:rFonts w:ascii="方正仿宋简体" w:eastAsia="方正仿宋简体" w:hAnsi="方正小标宋简体" w:cs="方正小标宋简体"/>
          <w:sz w:val="32"/>
          <w:szCs w:val="32"/>
        </w:rPr>
      </w:pPr>
    </w:p>
    <w:p w:rsidR="002532B6" w:rsidRDefault="002532B6" w:rsidP="002532B6">
      <w:pPr>
        <w:spacing w:line="600" w:lineRule="exact"/>
        <w:jc w:val="center"/>
        <w:rPr>
          <w:rFonts w:ascii="方正仿宋简体" w:eastAsia="方正仿宋简体" w:hAnsi="方正小标宋简体" w:cs="方正小标宋简体"/>
          <w:sz w:val="32"/>
          <w:szCs w:val="32"/>
        </w:rPr>
      </w:pPr>
    </w:p>
    <w:p w:rsidR="002532B6" w:rsidRPr="00E44FAB" w:rsidRDefault="002532B6" w:rsidP="002532B6">
      <w:pPr>
        <w:spacing w:line="600" w:lineRule="exact"/>
        <w:jc w:val="center"/>
        <w:rPr>
          <w:rFonts w:ascii="方正仿宋简体" w:eastAsia="方正仿宋简体" w:hAnsi="方正小标宋简体" w:cs="方正小标宋简体"/>
          <w:sz w:val="32"/>
          <w:szCs w:val="32"/>
        </w:rPr>
      </w:pPr>
    </w:p>
    <w:p w:rsidR="002532B6" w:rsidRDefault="002532B6" w:rsidP="002532B6">
      <w:pPr>
        <w:spacing w:line="600" w:lineRule="exact"/>
        <w:jc w:val="center"/>
        <w:rPr>
          <w:rFonts w:ascii="方正仿宋简体" w:eastAsia="方正仿宋简体" w:hAnsi="方正小标宋简体" w:cs="方正小标宋简体"/>
          <w:sz w:val="32"/>
          <w:szCs w:val="32"/>
        </w:rPr>
      </w:pPr>
    </w:p>
    <w:p w:rsidR="002532B6" w:rsidRDefault="002532B6" w:rsidP="002532B6">
      <w:pPr>
        <w:spacing w:line="600" w:lineRule="exact"/>
        <w:jc w:val="center"/>
        <w:rPr>
          <w:rFonts w:ascii="方正仿宋简体" w:eastAsia="方正仿宋简体" w:hAnsi="方正小标宋简体" w:cs="方正小标宋简体"/>
          <w:sz w:val="32"/>
          <w:szCs w:val="32"/>
        </w:rPr>
      </w:pPr>
    </w:p>
    <w:p w:rsidR="002532B6" w:rsidRDefault="002532B6" w:rsidP="002532B6">
      <w:pPr>
        <w:spacing w:line="600" w:lineRule="exact"/>
        <w:jc w:val="center"/>
        <w:rPr>
          <w:rFonts w:ascii="方正仿宋简体" w:eastAsia="方正仿宋简体" w:hAnsi="方正小标宋简体" w:cs="方正小标宋简体"/>
          <w:sz w:val="32"/>
          <w:szCs w:val="32"/>
        </w:rPr>
      </w:pPr>
    </w:p>
    <w:p w:rsidR="002532B6" w:rsidRDefault="002532B6" w:rsidP="002532B6">
      <w:pPr>
        <w:spacing w:line="300" w:lineRule="exact"/>
        <w:jc w:val="center"/>
        <w:rPr>
          <w:rFonts w:ascii="方正仿宋简体" w:eastAsia="方正仿宋简体" w:hAnsi="方正小标宋简体" w:cs="方正小标宋简体"/>
          <w:sz w:val="32"/>
          <w:szCs w:val="32"/>
        </w:rPr>
      </w:pPr>
    </w:p>
    <w:p w:rsidR="002532B6" w:rsidRDefault="002532B6" w:rsidP="002532B6">
      <w:pPr>
        <w:spacing w:line="600" w:lineRule="exact"/>
        <w:jc w:val="center"/>
        <w:rPr>
          <w:rFonts w:ascii="方正仿宋简体" w:eastAsia="方正仿宋简体" w:hAnsi="方正小标宋简体" w:cs="方正小标宋简体"/>
          <w:sz w:val="32"/>
          <w:szCs w:val="32"/>
        </w:rPr>
      </w:pPr>
    </w:p>
    <w:p w:rsidR="002532B6" w:rsidRDefault="002532B6" w:rsidP="002532B6">
      <w:pPr>
        <w:spacing w:line="600" w:lineRule="exact"/>
        <w:jc w:val="center"/>
        <w:rPr>
          <w:rFonts w:ascii="方正仿宋简体" w:eastAsia="方正仿宋简体" w:hAnsi="方正小标宋简体" w:cs="方正小标宋简体"/>
          <w:sz w:val="32"/>
          <w:szCs w:val="32"/>
        </w:rPr>
      </w:pPr>
      <w:r w:rsidRPr="00E44FAB">
        <w:rPr>
          <w:rFonts w:ascii="方正仿宋简体" w:eastAsia="方正仿宋简体" w:hAnsi="方正小标宋简体" w:cs="方正小标宋简体" w:hint="eastAsia"/>
          <w:sz w:val="32"/>
          <w:szCs w:val="32"/>
        </w:rPr>
        <w:t>霍财金</w:t>
      </w:r>
      <w:r w:rsidRPr="00E44FAB">
        <w:rPr>
          <w:rFonts w:ascii="方正仿宋简体" w:eastAsia="方正仿宋简体" w:hAnsi="微软雅黑" w:cs="方正小标宋简体" w:hint="eastAsia"/>
          <w:sz w:val="32"/>
          <w:szCs w:val="32"/>
        </w:rPr>
        <w:t>〔202</w:t>
      </w:r>
      <w:r w:rsidR="00D97652">
        <w:rPr>
          <w:rFonts w:ascii="方正仿宋简体" w:eastAsia="方正仿宋简体" w:hAnsi="微软雅黑" w:cs="方正小标宋简体" w:hint="eastAsia"/>
          <w:sz w:val="32"/>
          <w:szCs w:val="32"/>
        </w:rPr>
        <w:t>3</w:t>
      </w:r>
      <w:r w:rsidRPr="00E44FAB">
        <w:rPr>
          <w:rFonts w:ascii="方正仿宋简体" w:eastAsia="方正仿宋简体" w:hAnsi="微软雅黑" w:cs="方正小标宋简体" w:hint="eastAsia"/>
          <w:sz w:val="32"/>
          <w:szCs w:val="32"/>
        </w:rPr>
        <w:t>〕</w:t>
      </w:r>
      <w:r w:rsidR="000A7494">
        <w:rPr>
          <w:rFonts w:ascii="方正仿宋简体" w:eastAsia="方正仿宋简体" w:hAnsi="微软雅黑" w:cs="方正小标宋简体" w:hint="eastAsia"/>
          <w:sz w:val="32"/>
          <w:szCs w:val="32"/>
        </w:rPr>
        <w:t>18</w:t>
      </w:r>
      <w:r w:rsidRPr="00E44FAB">
        <w:rPr>
          <w:rFonts w:ascii="方正仿宋简体" w:eastAsia="方正仿宋简体" w:hAnsi="微软雅黑" w:cs="方正小标宋简体" w:hint="eastAsia"/>
          <w:sz w:val="32"/>
          <w:szCs w:val="32"/>
        </w:rPr>
        <w:t>号</w:t>
      </w:r>
    </w:p>
    <w:p w:rsidR="002532B6" w:rsidRPr="00FE2212" w:rsidRDefault="002532B6" w:rsidP="002532B6">
      <w:pPr>
        <w:spacing w:line="600" w:lineRule="exact"/>
        <w:rPr>
          <w:rFonts w:ascii="方正黑体简体" w:eastAsia="方正黑体简体" w:hAnsi="方正小标宋简体" w:cs="方正小标宋简体"/>
          <w:color w:val="FF0000"/>
          <w:sz w:val="72"/>
          <w:szCs w:val="72"/>
          <w:u w:val="single"/>
        </w:rPr>
      </w:pPr>
      <w:r w:rsidRPr="00FE2212">
        <w:rPr>
          <w:rFonts w:ascii="方正黑体简体" w:eastAsia="方正黑体简体" w:hAnsi="方正小标宋简体" w:cs="方正小标宋简体" w:hint="eastAsia"/>
          <w:color w:val="FF0000"/>
          <w:sz w:val="72"/>
          <w:szCs w:val="72"/>
          <w:u w:val="single"/>
        </w:rPr>
        <w:t xml:space="preserve">                                    </w:t>
      </w:r>
    </w:p>
    <w:p w:rsidR="002532B6" w:rsidRDefault="002532B6" w:rsidP="002532B6">
      <w:pPr>
        <w:spacing w:line="600" w:lineRule="exact"/>
        <w:jc w:val="center"/>
        <w:rPr>
          <w:rFonts w:ascii="方正大标宋简体" w:eastAsia="方正大标宋简体" w:hAnsi="方正小标宋简体" w:cs="方正小标宋简体"/>
          <w:sz w:val="44"/>
          <w:szCs w:val="44"/>
        </w:rPr>
      </w:pPr>
    </w:p>
    <w:p w:rsidR="002532B6" w:rsidRDefault="002532B6" w:rsidP="002532B6">
      <w:pPr>
        <w:spacing w:line="600" w:lineRule="exact"/>
        <w:jc w:val="center"/>
        <w:rPr>
          <w:rFonts w:ascii="方正大标宋简体" w:eastAsia="方正大标宋简体" w:hAnsi="方正小标宋简体" w:cs="方正小标宋简体"/>
          <w:sz w:val="44"/>
          <w:szCs w:val="44"/>
        </w:rPr>
      </w:pPr>
    </w:p>
    <w:p w:rsidR="002532B6" w:rsidRPr="002532B6" w:rsidRDefault="002532B6" w:rsidP="002532B6">
      <w:pPr>
        <w:spacing w:line="600" w:lineRule="exact"/>
        <w:ind w:left="4200" w:hangingChars="1000" w:hanging="4200"/>
        <w:rPr>
          <w:rFonts w:ascii="方正大标宋简体" w:eastAsia="方正大标宋简体" w:hAnsi="方正小标宋简体" w:cs="方正小标宋简体"/>
          <w:kern w:val="36"/>
          <w:sz w:val="42"/>
          <w:szCs w:val="42"/>
        </w:rPr>
      </w:pPr>
      <w:r w:rsidRPr="002532B6">
        <w:rPr>
          <w:rFonts w:ascii="方正大标宋简体" w:eastAsia="方正大标宋简体" w:hAnsi="方正小标宋简体" w:cs="方正小标宋简体" w:hint="eastAsia"/>
          <w:sz w:val="42"/>
          <w:szCs w:val="42"/>
        </w:rPr>
        <w:t>关于印发</w:t>
      </w:r>
      <w:r w:rsidR="00D97652">
        <w:rPr>
          <w:rFonts w:ascii="方正大标宋简体" w:eastAsia="方正大标宋简体" w:hAnsi="方正小标宋简体" w:cs="方正小标宋简体" w:hint="eastAsia"/>
          <w:sz w:val="42"/>
          <w:szCs w:val="42"/>
        </w:rPr>
        <w:t>2023</w:t>
      </w:r>
      <w:r w:rsidRPr="002532B6">
        <w:rPr>
          <w:rFonts w:ascii="方正大标宋简体" w:eastAsia="方正大标宋简体" w:hAnsi="方正小标宋简体" w:cs="方正小标宋简体" w:hint="eastAsia"/>
          <w:sz w:val="42"/>
          <w:szCs w:val="42"/>
        </w:rPr>
        <w:t>年度“防贫保”综合保险</w:t>
      </w:r>
      <w:r w:rsidRPr="002532B6">
        <w:rPr>
          <w:rFonts w:ascii="方正大标宋简体" w:eastAsia="方正大标宋简体" w:hAnsi="方正小标宋简体" w:cs="方正小标宋简体" w:hint="eastAsia"/>
          <w:kern w:val="36"/>
          <w:sz w:val="42"/>
          <w:szCs w:val="42"/>
        </w:rPr>
        <w:t>工作</w:t>
      </w:r>
    </w:p>
    <w:p w:rsidR="002532B6" w:rsidRPr="002532B6" w:rsidRDefault="002532B6" w:rsidP="002532B6">
      <w:pPr>
        <w:spacing w:line="600" w:lineRule="exact"/>
        <w:ind w:leftChars="1672" w:left="4351" w:hangingChars="200" w:hanging="840"/>
        <w:rPr>
          <w:rFonts w:ascii="方正大标宋简体" w:eastAsia="方正大标宋简体" w:hAnsi="方正小标宋简体" w:cs="方正小标宋简体"/>
          <w:kern w:val="36"/>
          <w:sz w:val="42"/>
          <w:szCs w:val="42"/>
        </w:rPr>
      </w:pPr>
      <w:r w:rsidRPr="002532B6">
        <w:rPr>
          <w:rFonts w:ascii="方正大标宋简体" w:eastAsia="方正大标宋简体" w:hAnsi="方正小标宋简体" w:cs="方正小标宋简体" w:hint="eastAsia"/>
          <w:kern w:val="36"/>
          <w:sz w:val="42"/>
          <w:szCs w:val="42"/>
        </w:rPr>
        <w:t>通  知</w:t>
      </w:r>
    </w:p>
    <w:p w:rsidR="002532B6" w:rsidRPr="002532B6" w:rsidRDefault="002532B6" w:rsidP="002532B6">
      <w:pPr>
        <w:spacing w:line="600" w:lineRule="exact"/>
        <w:rPr>
          <w:rFonts w:ascii="方正仿宋简体" w:eastAsia="方正仿宋简体" w:hAnsi="Times New Roman" w:cs="Times New Roman"/>
          <w:kern w:val="36"/>
          <w:sz w:val="32"/>
          <w:szCs w:val="32"/>
        </w:rPr>
      </w:pPr>
    </w:p>
    <w:p w:rsidR="002532B6" w:rsidRPr="002532B6" w:rsidRDefault="002532B6" w:rsidP="002532B6">
      <w:pPr>
        <w:spacing w:line="600" w:lineRule="exact"/>
        <w:rPr>
          <w:rFonts w:ascii="方正仿宋简体" w:eastAsia="方正仿宋简体" w:hAnsi="Times New Roman" w:cs="Times New Roman"/>
          <w:kern w:val="36"/>
          <w:sz w:val="32"/>
          <w:szCs w:val="32"/>
        </w:rPr>
      </w:pPr>
      <w:r w:rsidRPr="002532B6">
        <w:rPr>
          <w:rFonts w:ascii="方正仿宋简体" w:eastAsia="方正仿宋简体" w:hAnsi="Times New Roman" w:cs="Times New Roman" w:hint="eastAsia"/>
          <w:color w:val="000000" w:themeColor="text1"/>
          <w:sz w:val="32"/>
          <w:szCs w:val="32"/>
        </w:rPr>
        <w:t>各乡镇人民政府、县直有关部门、有关保险机构：</w:t>
      </w:r>
    </w:p>
    <w:p w:rsidR="002532B6" w:rsidRPr="002532B6" w:rsidRDefault="002532B6" w:rsidP="002532B6">
      <w:pPr>
        <w:spacing w:line="600" w:lineRule="exact"/>
        <w:ind w:firstLineChars="200" w:firstLine="640"/>
        <w:rPr>
          <w:rFonts w:ascii="方正仿宋简体" w:eastAsia="方正仿宋简体" w:hAnsi="仿宋_GB2312" w:cs="仿宋_GB2312"/>
          <w:sz w:val="32"/>
          <w:szCs w:val="32"/>
        </w:rPr>
      </w:pPr>
      <w:r w:rsidRPr="002532B6">
        <w:rPr>
          <w:rFonts w:ascii="方正仿宋简体" w:eastAsia="方正仿宋简体" w:hAnsi="Times New Roman" w:cs="Times New Roman" w:hint="eastAsia"/>
          <w:kern w:val="36"/>
          <w:sz w:val="32"/>
          <w:szCs w:val="32"/>
        </w:rPr>
        <w:t>为</w:t>
      </w:r>
      <w:r w:rsidRPr="002532B6">
        <w:rPr>
          <w:rFonts w:ascii="方正仿宋简体" w:eastAsia="方正仿宋简体" w:hAnsi="仿宋_GB2312" w:cs="仿宋_GB2312" w:hint="eastAsia"/>
          <w:sz w:val="32"/>
          <w:szCs w:val="32"/>
        </w:rPr>
        <w:t>进一步巩固脱贫攻坚成果同乡村振兴有效衔接，</w:t>
      </w:r>
      <w:r w:rsidRPr="002532B6">
        <w:rPr>
          <w:rFonts w:ascii="方正仿宋简体" w:eastAsia="方正仿宋简体" w:hAnsi="Times New Roman" w:cs="Times New Roman" w:hint="eastAsia"/>
          <w:kern w:val="36"/>
          <w:sz w:val="32"/>
          <w:szCs w:val="32"/>
        </w:rPr>
        <w:t>防范化解脱贫户和监测户返贫致贫风险，</w:t>
      </w:r>
      <w:r w:rsidRPr="002532B6">
        <w:rPr>
          <w:rFonts w:ascii="方正仿宋简体" w:eastAsia="方正仿宋简体" w:hAnsi="仿宋_GB2312" w:cs="仿宋_GB2312" w:hint="eastAsia"/>
          <w:sz w:val="32"/>
          <w:szCs w:val="32"/>
        </w:rPr>
        <w:t>根据《安徽省财政厅 安徽省扶贫办 安徽省农业农村厅 安徽省林业局 安徽省地方金融监督管</w:t>
      </w:r>
      <w:r w:rsidRPr="002532B6">
        <w:rPr>
          <w:rFonts w:ascii="方正仿宋简体" w:eastAsia="方正仿宋简体" w:hAnsi="仿宋_GB2312" w:cs="仿宋_GB2312" w:hint="eastAsia"/>
          <w:sz w:val="32"/>
          <w:szCs w:val="32"/>
        </w:rPr>
        <w:lastRenderedPageBreak/>
        <w:t>理局 中国银保监会安徽监管局关于开展”防贫保”综合保险试点工作的通知》(皖财金〔2021〕339号)和《六安市政策性农业保险工作领导小组办公室关于“防贫保”综合保险有关事项的通知》（农险办〔2021〕6号）、六安市农险办《关于加快推进“防贫保”健康保险承保工作的通知》（农险办</w:t>
      </w:r>
      <w:r w:rsidRPr="002532B6">
        <w:rPr>
          <w:rFonts w:ascii="方正仿宋简体" w:eastAsia="宋体" w:hAnsi="宋体" w:cs="宋体" w:hint="eastAsia"/>
          <w:sz w:val="32"/>
          <w:szCs w:val="32"/>
        </w:rPr>
        <w:t>﹝</w:t>
      </w:r>
      <w:r w:rsidRPr="002532B6">
        <w:rPr>
          <w:rFonts w:ascii="方正仿宋简体" w:eastAsia="方正仿宋简体" w:hAnsi="仿宋_GB2312" w:cs="仿宋_GB2312" w:hint="eastAsia"/>
          <w:sz w:val="32"/>
          <w:szCs w:val="32"/>
        </w:rPr>
        <w:t>2022</w:t>
      </w:r>
      <w:r w:rsidRPr="002532B6">
        <w:rPr>
          <w:rFonts w:ascii="方正仿宋简体" w:eastAsia="宋体" w:hAnsi="宋体" w:cs="宋体" w:hint="eastAsia"/>
          <w:sz w:val="32"/>
          <w:szCs w:val="32"/>
        </w:rPr>
        <w:t>﹞</w:t>
      </w:r>
      <w:r w:rsidRPr="002532B6">
        <w:rPr>
          <w:rFonts w:ascii="方正仿宋简体" w:eastAsia="方正仿宋简体" w:hAnsi="仿宋_GB2312" w:cs="仿宋_GB2312" w:hint="eastAsia"/>
          <w:sz w:val="32"/>
          <w:szCs w:val="32"/>
        </w:rPr>
        <w:t>2号）等文件精神，结合我县实际，现将有关工作通知如下：</w:t>
      </w:r>
    </w:p>
    <w:p w:rsidR="002532B6" w:rsidRPr="002532B6" w:rsidRDefault="002532B6" w:rsidP="002532B6">
      <w:pPr>
        <w:spacing w:line="600" w:lineRule="exact"/>
        <w:ind w:firstLineChars="200" w:firstLine="640"/>
        <w:rPr>
          <w:rFonts w:ascii="方正黑体简体" w:eastAsia="方正黑体简体" w:hAnsi="黑体" w:cs="黑体"/>
          <w:sz w:val="32"/>
          <w:szCs w:val="32"/>
        </w:rPr>
      </w:pPr>
      <w:r w:rsidRPr="002532B6">
        <w:rPr>
          <w:rFonts w:ascii="方正黑体简体" w:eastAsia="方正黑体简体" w:hAnsi="黑体" w:cs="黑体" w:hint="eastAsia"/>
          <w:sz w:val="32"/>
          <w:szCs w:val="32"/>
        </w:rPr>
        <w:t>一、主要内容</w:t>
      </w:r>
    </w:p>
    <w:p w:rsidR="002532B6" w:rsidRPr="002532B6" w:rsidRDefault="002532B6" w:rsidP="002532B6">
      <w:pPr>
        <w:spacing w:line="600" w:lineRule="exact"/>
        <w:ind w:firstLineChars="200" w:firstLine="640"/>
        <w:rPr>
          <w:rFonts w:ascii="方正楷体简体" w:eastAsia="方正楷体简体" w:hAnsi="楷体_GB2312" w:cs="楷体_GB2312"/>
          <w:bCs/>
          <w:sz w:val="32"/>
          <w:szCs w:val="32"/>
        </w:rPr>
      </w:pPr>
      <w:r w:rsidRPr="002532B6">
        <w:rPr>
          <w:rFonts w:ascii="方正楷体简体" w:eastAsia="方正楷体简体" w:hAnsi="楷体_GB2312" w:cs="楷体_GB2312" w:hint="eastAsia"/>
          <w:bCs/>
          <w:sz w:val="32"/>
          <w:szCs w:val="32"/>
        </w:rPr>
        <w:t>（一）承保机构</w:t>
      </w:r>
    </w:p>
    <w:p w:rsidR="002532B6" w:rsidRPr="002532B6" w:rsidRDefault="00D97652" w:rsidP="002532B6">
      <w:pPr>
        <w:spacing w:line="600"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2023</w:t>
      </w:r>
      <w:r w:rsidR="002532B6" w:rsidRPr="002532B6">
        <w:rPr>
          <w:rFonts w:ascii="方正仿宋简体" w:eastAsia="方正仿宋简体" w:hAnsi="仿宋_GB2312" w:cs="仿宋_GB2312" w:hint="eastAsia"/>
          <w:sz w:val="32"/>
          <w:szCs w:val="32"/>
        </w:rPr>
        <w:t>年“防贫保”综合保险承保机构为中国人民财产保险霍山县支公司。</w:t>
      </w:r>
    </w:p>
    <w:p w:rsidR="002532B6" w:rsidRPr="002532B6" w:rsidRDefault="002532B6" w:rsidP="002532B6">
      <w:pPr>
        <w:spacing w:line="600" w:lineRule="exact"/>
        <w:ind w:firstLineChars="200" w:firstLine="640"/>
        <w:rPr>
          <w:rFonts w:ascii="方正楷体简体" w:eastAsia="方正楷体简体" w:hAnsi="楷体_GB2312" w:cs="楷体_GB2312"/>
          <w:bCs/>
          <w:sz w:val="32"/>
          <w:szCs w:val="32"/>
        </w:rPr>
      </w:pPr>
      <w:r w:rsidRPr="002532B6">
        <w:rPr>
          <w:rFonts w:ascii="方正楷体简体" w:eastAsia="方正楷体简体" w:hAnsi="楷体_GB2312" w:cs="楷体_GB2312" w:hint="eastAsia"/>
          <w:bCs/>
          <w:sz w:val="32"/>
          <w:szCs w:val="32"/>
        </w:rPr>
        <w:t>（二）参保对象</w:t>
      </w:r>
    </w:p>
    <w:p w:rsidR="002532B6" w:rsidRPr="002532B6" w:rsidRDefault="002532B6" w:rsidP="002532B6">
      <w:pPr>
        <w:spacing w:line="600" w:lineRule="exact"/>
        <w:ind w:firstLineChars="200" w:firstLine="640"/>
        <w:rPr>
          <w:rFonts w:ascii="方正仿宋简体" w:eastAsia="方正仿宋简体" w:hAnsi="仿宋" w:cs="仿宋_GB2312"/>
          <w:color w:val="000000"/>
          <w:sz w:val="32"/>
          <w:szCs w:val="32"/>
        </w:rPr>
      </w:pPr>
      <w:r w:rsidRPr="002532B6">
        <w:rPr>
          <w:rFonts w:ascii="方正仿宋简体" w:eastAsia="方正仿宋简体" w:hAnsi="仿宋" w:cs="仿宋_GB2312" w:hint="eastAsia"/>
          <w:color w:val="000000"/>
          <w:sz w:val="32"/>
          <w:szCs w:val="32"/>
        </w:rPr>
        <w:t>全县脱贫户和监测户（包括脱贫不稳定户、边缘易致贫户，以及因病因灾因意外事故等刚性支出较大或收入大幅缩减导致基本生活出现严重困难户）作为参保对象，实行自主自愿参保。每年根据返贫致贫监测信息定期动态调整。</w:t>
      </w:r>
    </w:p>
    <w:p w:rsidR="002532B6" w:rsidRPr="002532B6" w:rsidRDefault="002532B6" w:rsidP="002532B6">
      <w:pPr>
        <w:spacing w:line="600" w:lineRule="exact"/>
        <w:ind w:firstLineChars="200" w:firstLine="640"/>
        <w:rPr>
          <w:rFonts w:ascii="方正楷体简体" w:eastAsia="方正楷体简体" w:hAnsi="楷体_GB2312" w:cs="楷体_GB2312"/>
          <w:bCs/>
          <w:sz w:val="32"/>
          <w:szCs w:val="32"/>
        </w:rPr>
      </w:pPr>
      <w:r w:rsidRPr="002532B6">
        <w:rPr>
          <w:rFonts w:ascii="方正楷体简体" w:eastAsia="方正楷体简体" w:hAnsi="楷体_GB2312" w:cs="楷体_GB2312" w:hint="eastAsia"/>
          <w:bCs/>
          <w:sz w:val="32"/>
          <w:szCs w:val="32"/>
        </w:rPr>
        <w:t>（三）保险险种</w:t>
      </w:r>
    </w:p>
    <w:p w:rsidR="002532B6" w:rsidRPr="002532B6" w:rsidRDefault="002532B6" w:rsidP="002532B6">
      <w:pPr>
        <w:spacing w:line="600" w:lineRule="exact"/>
        <w:ind w:firstLineChars="200" w:firstLine="640"/>
        <w:rPr>
          <w:rFonts w:ascii="方正仿宋简体" w:eastAsia="方正仿宋简体" w:hAnsi="仿宋_GB2312" w:cs="仿宋_GB2312"/>
          <w:sz w:val="32"/>
          <w:szCs w:val="32"/>
        </w:rPr>
      </w:pPr>
      <w:r w:rsidRPr="002532B6">
        <w:rPr>
          <w:rFonts w:ascii="方正仿宋简体" w:eastAsia="方正仿宋简体" w:hAnsi="仿宋_GB2312" w:cs="仿宋_GB2312" w:hint="eastAsia"/>
          <w:sz w:val="32"/>
          <w:szCs w:val="32"/>
        </w:rPr>
        <w:t>实施“3+3”一体式“防贫保”综合保险，即：特色农产品保险+ 健康保险+意外伤害险（必选项目）+民生保障“菜单式”自选保险（基本生活保障保险、家庭财产损失保险、教育升学补贴保险3个项目），农户按照自主自愿原则选择自选险种（详见附件1）。“防贫保”综合保险中具体险种与其他已开展的同类险种不重复投保。</w:t>
      </w:r>
    </w:p>
    <w:p w:rsidR="002532B6" w:rsidRPr="002532B6" w:rsidRDefault="002532B6" w:rsidP="002532B6">
      <w:pPr>
        <w:spacing w:line="600" w:lineRule="exact"/>
        <w:ind w:firstLineChars="200" w:firstLine="640"/>
        <w:rPr>
          <w:rFonts w:ascii="方正楷体简体" w:eastAsia="方正楷体简体" w:hAnsi="楷体_GB2312" w:cs="楷体_GB2312"/>
          <w:bCs/>
          <w:sz w:val="32"/>
          <w:szCs w:val="32"/>
        </w:rPr>
      </w:pPr>
      <w:r w:rsidRPr="002532B6">
        <w:rPr>
          <w:rFonts w:ascii="方正楷体简体" w:eastAsia="方正楷体简体" w:hAnsi="楷体_GB2312" w:cs="楷体_GB2312" w:hint="eastAsia"/>
          <w:bCs/>
          <w:sz w:val="32"/>
          <w:szCs w:val="32"/>
        </w:rPr>
        <w:lastRenderedPageBreak/>
        <w:t>（四）保险期限</w:t>
      </w:r>
    </w:p>
    <w:p w:rsidR="002532B6" w:rsidRPr="002532B6" w:rsidRDefault="002532B6" w:rsidP="002532B6">
      <w:pPr>
        <w:spacing w:line="600" w:lineRule="exact"/>
        <w:ind w:firstLineChars="200" w:firstLine="640"/>
        <w:rPr>
          <w:rFonts w:ascii="方正仿宋简体" w:eastAsia="方正仿宋简体" w:hAnsi="仿宋_GB2312" w:cs="仿宋_GB2312"/>
          <w:sz w:val="32"/>
          <w:szCs w:val="32"/>
        </w:rPr>
      </w:pPr>
      <w:r w:rsidRPr="002532B6">
        <w:rPr>
          <w:rFonts w:ascii="方正仿宋简体" w:eastAsia="方正仿宋简体" w:hAnsi="仿宋_GB2312" w:cs="仿宋_GB2312" w:hint="eastAsia"/>
          <w:sz w:val="32"/>
          <w:szCs w:val="32"/>
        </w:rPr>
        <w:t>保险责任履行期限为一年，其中健康保险履约期限为</w:t>
      </w:r>
      <w:r w:rsidR="00D97652">
        <w:rPr>
          <w:rFonts w:ascii="方正仿宋简体" w:eastAsia="方正仿宋简体" w:hAnsi="仿宋_GB2312" w:cs="仿宋_GB2312" w:hint="eastAsia"/>
          <w:sz w:val="32"/>
          <w:szCs w:val="32"/>
        </w:rPr>
        <w:t>2023</w:t>
      </w:r>
      <w:r w:rsidRPr="002532B6">
        <w:rPr>
          <w:rFonts w:ascii="方正仿宋简体" w:eastAsia="方正仿宋简体" w:hAnsi="仿宋_GB2312" w:cs="仿宋_GB2312" w:hint="eastAsia"/>
          <w:sz w:val="32"/>
          <w:szCs w:val="32"/>
        </w:rPr>
        <w:t>年4月1日零时至</w:t>
      </w:r>
      <w:r w:rsidR="00D97652">
        <w:rPr>
          <w:rFonts w:ascii="方正仿宋简体" w:eastAsia="方正仿宋简体" w:hAnsi="仿宋_GB2312" w:cs="仿宋_GB2312" w:hint="eastAsia"/>
          <w:sz w:val="32"/>
          <w:szCs w:val="32"/>
        </w:rPr>
        <w:t>2024</w:t>
      </w:r>
      <w:r w:rsidRPr="002532B6">
        <w:rPr>
          <w:rFonts w:ascii="方正仿宋简体" w:eastAsia="方正仿宋简体" w:hAnsi="仿宋_GB2312" w:cs="仿宋_GB2312" w:hint="eastAsia"/>
          <w:sz w:val="32"/>
          <w:szCs w:val="32"/>
        </w:rPr>
        <w:t>年3月31日二十四时；其他险种为</w:t>
      </w:r>
      <w:r w:rsidR="00D97652">
        <w:rPr>
          <w:rFonts w:ascii="方正仿宋简体" w:eastAsia="方正仿宋简体" w:hAnsi="仿宋_GB2312" w:cs="仿宋_GB2312" w:hint="eastAsia"/>
          <w:sz w:val="32"/>
          <w:szCs w:val="32"/>
        </w:rPr>
        <w:t>2023</w:t>
      </w:r>
      <w:r w:rsidRPr="002532B6">
        <w:rPr>
          <w:rFonts w:ascii="方正仿宋简体" w:eastAsia="方正仿宋简体" w:hAnsi="仿宋_GB2312" w:cs="仿宋_GB2312" w:hint="eastAsia"/>
          <w:sz w:val="32"/>
          <w:szCs w:val="32"/>
        </w:rPr>
        <w:t>年5月31日零时至</w:t>
      </w:r>
      <w:r w:rsidR="00D97652">
        <w:rPr>
          <w:rFonts w:ascii="方正仿宋简体" w:eastAsia="方正仿宋简体" w:hAnsi="仿宋_GB2312" w:cs="仿宋_GB2312" w:hint="eastAsia"/>
          <w:sz w:val="32"/>
          <w:szCs w:val="32"/>
        </w:rPr>
        <w:t>2024</w:t>
      </w:r>
      <w:r w:rsidRPr="002532B6">
        <w:rPr>
          <w:rFonts w:ascii="方正仿宋简体" w:eastAsia="方正仿宋简体" w:hAnsi="仿宋_GB2312" w:cs="仿宋_GB2312" w:hint="eastAsia"/>
          <w:sz w:val="32"/>
          <w:szCs w:val="32"/>
        </w:rPr>
        <w:t>年5月30日二十四时。</w:t>
      </w:r>
    </w:p>
    <w:p w:rsidR="002532B6" w:rsidRPr="002532B6" w:rsidRDefault="002532B6" w:rsidP="002532B6">
      <w:pPr>
        <w:spacing w:line="600" w:lineRule="exact"/>
        <w:ind w:firstLineChars="200" w:firstLine="640"/>
        <w:rPr>
          <w:rFonts w:ascii="方正楷体简体" w:eastAsia="方正楷体简体" w:hAnsi="楷体_GB2312" w:cs="楷体_GB2312"/>
          <w:bCs/>
          <w:sz w:val="32"/>
          <w:szCs w:val="32"/>
        </w:rPr>
      </w:pPr>
      <w:r w:rsidRPr="002532B6">
        <w:rPr>
          <w:rFonts w:ascii="方正楷体简体" w:eastAsia="方正楷体简体" w:hAnsi="楷体_GB2312" w:cs="楷体_GB2312" w:hint="eastAsia"/>
          <w:bCs/>
          <w:sz w:val="32"/>
          <w:szCs w:val="32"/>
        </w:rPr>
        <w:t>（五）保险保费</w:t>
      </w:r>
    </w:p>
    <w:p w:rsidR="002532B6" w:rsidRPr="002532B6" w:rsidRDefault="002532B6" w:rsidP="002532B6">
      <w:pPr>
        <w:spacing w:line="600" w:lineRule="exact"/>
        <w:ind w:firstLineChars="200" w:firstLine="640"/>
        <w:rPr>
          <w:rFonts w:ascii="方正仿宋简体" w:eastAsia="方正仿宋简体" w:hAnsi="楷体"/>
          <w:sz w:val="32"/>
          <w:szCs w:val="32"/>
        </w:rPr>
      </w:pPr>
      <w:r w:rsidRPr="002532B6">
        <w:rPr>
          <w:rFonts w:ascii="方正仿宋简体" w:eastAsia="方正仿宋简体" w:hAnsi="楷体" w:hint="eastAsia"/>
          <w:sz w:val="32"/>
          <w:szCs w:val="32"/>
        </w:rPr>
        <w:t>特色农产品保险保费30元/户，健康保险保费50元/人，意外伤害保险保费20元/人，基本生活保障保险保费5.4元/户，家庭财产损失保险保费16.2元/户，教育升学补贴保险保费8元/户。</w:t>
      </w:r>
    </w:p>
    <w:p w:rsidR="002532B6" w:rsidRPr="002532B6" w:rsidRDefault="002532B6" w:rsidP="002532B6">
      <w:pPr>
        <w:spacing w:line="600" w:lineRule="exact"/>
        <w:ind w:firstLineChars="200" w:firstLine="640"/>
        <w:rPr>
          <w:rFonts w:ascii="方正楷体简体" w:eastAsia="方正楷体简体" w:hAnsi="楷体_GB2312" w:cs="楷体_GB2312"/>
          <w:bCs/>
          <w:sz w:val="32"/>
          <w:szCs w:val="32"/>
        </w:rPr>
      </w:pPr>
      <w:r w:rsidRPr="002532B6">
        <w:rPr>
          <w:rFonts w:ascii="方正楷体简体" w:eastAsia="方正楷体简体" w:hAnsi="楷体_GB2312" w:cs="楷体_GB2312" w:hint="eastAsia"/>
          <w:bCs/>
          <w:sz w:val="32"/>
          <w:szCs w:val="32"/>
        </w:rPr>
        <w:t>（六）保费来源</w:t>
      </w:r>
    </w:p>
    <w:p w:rsidR="002532B6" w:rsidRPr="002532B6" w:rsidRDefault="002532B6" w:rsidP="002532B6">
      <w:pPr>
        <w:spacing w:line="600" w:lineRule="exact"/>
        <w:ind w:firstLineChars="200" w:firstLine="640"/>
        <w:rPr>
          <w:rFonts w:ascii="方正仿宋简体" w:eastAsia="方正仿宋简体" w:hAnsi="楷体"/>
          <w:sz w:val="32"/>
          <w:szCs w:val="32"/>
        </w:rPr>
      </w:pPr>
      <w:r w:rsidRPr="002532B6">
        <w:rPr>
          <w:rFonts w:ascii="方正仿宋简体" w:eastAsia="方正仿宋简体" w:hAnsi="楷体" w:hint="eastAsia"/>
          <w:sz w:val="32"/>
          <w:szCs w:val="32"/>
        </w:rPr>
        <w:t>保费由财政和农户按比例承担。参保对象购买“防贫保”综合保险的保费，县财政对脱贫户按照50%的比例予以补贴，对监测户按照90%的比例予以</w:t>
      </w:r>
      <w:r w:rsidR="005518D7">
        <w:rPr>
          <w:rFonts w:ascii="方正仿宋简体" w:eastAsia="方正仿宋简体" w:hAnsi="楷体" w:hint="eastAsia"/>
          <w:sz w:val="32"/>
          <w:szCs w:val="32"/>
        </w:rPr>
        <w:t>补贴。保费补贴资金由县财政通过预算安排</w:t>
      </w:r>
      <w:r w:rsidRPr="002532B6">
        <w:rPr>
          <w:rFonts w:ascii="方正仿宋简体" w:eastAsia="方正仿宋简体" w:hAnsi="楷体" w:hint="eastAsia"/>
          <w:sz w:val="32"/>
          <w:szCs w:val="32"/>
        </w:rPr>
        <w:t>解决。对参保对象自缴保费部分有困难的，鼓励通过社会各界帮扶予以解决。</w:t>
      </w:r>
    </w:p>
    <w:p w:rsidR="002532B6" w:rsidRPr="002532B6" w:rsidRDefault="002532B6" w:rsidP="002532B6">
      <w:pPr>
        <w:spacing w:line="600" w:lineRule="exact"/>
        <w:ind w:firstLineChars="200" w:firstLine="640"/>
        <w:rPr>
          <w:rFonts w:ascii="方正楷体简体" w:eastAsia="方正楷体简体" w:hAnsi="楷体_GB2312" w:cs="楷体_GB2312"/>
          <w:bCs/>
          <w:sz w:val="32"/>
          <w:szCs w:val="32"/>
        </w:rPr>
      </w:pPr>
      <w:r>
        <w:rPr>
          <w:rFonts w:ascii="方正楷体简体" w:eastAsia="方正楷体简体" w:hAnsi="楷体_GB2312" w:cs="楷体_GB2312" w:hint="eastAsia"/>
          <w:bCs/>
          <w:sz w:val="32"/>
          <w:szCs w:val="32"/>
        </w:rPr>
        <w:t>（七）</w:t>
      </w:r>
      <w:r w:rsidRPr="002532B6">
        <w:rPr>
          <w:rFonts w:ascii="方正楷体简体" w:eastAsia="方正楷体简体" w:hAnsi="楷体_GB2312" w:cs="楷体_GB2312" w:hint="eastAsia"/>
          <w:bCs/>
          <w:sz w:val="32"/>
          <w:szCs w:val="32"/>
        </w:rPr>
        <w:t>保费收缴</w:t>
      </w:r>
    </w:p>
    <w:p w:rsidR="002532B6" w:rsidRPr="002532B6" w:rsidRDefault="002532B6" w:rsidP="002532B6">
      <w:pPr>
        <w:spacing w:line="600" w:lineRule="exact"/>
        <w:rPr>
          <w:rFonts w:ascii="方正仿宋简体" w:eastAsia="方正仿宋简体" w:hAnsi="楷体"/>
          <w:sz w:val="32"/>
          <w:szCs w:val="32"/>
        </w:rPr>
      </w:pPr>
      <w:r w:rsidRPr="002532B6">
        <w:rPr>
          <w:rFonts w:ascii="方正仿宋简体" w:eastAsia="方正仿宋简体" w:hAnsi="楷体_GB2312" w:cs="楷体_GB2312" w:hint="eastAsia"/>
          <w:b/>
          <w:bCs/>
          <w:sz w:val="32"/>
          <w:szCs w:val="32"/>
        </w:rPr>
        <w:t xml:space="preserve">     </w:t>
      </w:r>
      <w:r w:rsidRPr="002532B6">
        <w:rPr>
          <w:rFonts w:ascii="方正仿宋简体" w:eastAsia="方正仿宋简体" w:hAnsi="楷体" w:hint="eastAsia"/>
          <w:sz w:val="32"/>
          <w:szCs w:val="32"/>
        </w:rPr>
        <w:t>各乡镇参保农户承担保费由各乡镇负责收缴，</w:t>
      </w:r>
      <w:r w:rsidRPr="002532B6">
        <w:rPr>
          <w:rFonts w:ascii="方正仿宋简体" w:eastAsia="方正仿宋简体" w:hAnsi="仿宋_GB2312" w:cs="仿宋_GB2312" w:hint="eastAsia"/>
          <w:sz w:val="32"/>
          <w:szCs w:val="32"/>
        </w:rPr>
        <w:t>保费于</w:t>
      </w:r>
      <w:r w:rsidR="00D97652">
        <w:rPr>
          <w:rFonts w:ascii="方正仿宋简体" w:eastAsia="方正仿宋简体" w:hAnsi="仿宋_GB2312" w:cs="仿宋_GB2312" w:hint="eastAsia"/>
          <w:sz w:val="32"/>
          <w:szCs w:val="32"/>
        </w:rPr>
        <w:t>2023年</w:t>
      </w:r>
      <w:r w:rsidRPr="002532B6">
        <w:rPr>
          <w:rFonts w:ascii="方正仿宋简体" w:eastAsia="方正仿宋简体" w:hAnsi="仿宋_GB2312" w:cs="仿宋_GB2312" w:hint="eastAsia"/>
          <w:sz w:val="32"/>
          <w:szCs w:val="32"/>
        </w:rPr>
        <w:t>5月20日前缴入中国人民财产保险霍山县支公司保费账户（户名：中国人民财产保险股份有限公司六安市分公司，开户行:工商银行六安人民路支行，账号：1314001009024903507</w:t>
      </w:r>
      <w:r w:rsidR="00D97652">
        <w:rPr>
          <w:rFonts w:ascii="方正仿宋简体" w:eastAsia="方正仿宋简体" w:hAnsi="仿宋_GB2312" w:cs="仿宋_GB2312" w:hint="eastAsia"/>
          <w:sz w:val="32"/>
          <w:szCs w:val="32"/>
        </w:rPr>
        <w:t>）：县财政承担保费同期</w:t>
      </w:r>
      <w:r w:rsidRPr="002532B6">
        <w:rPr>
          <w:rFonts w:ascii="方正仿宋简体" w:eastAsia="方正仿宋简体" w:hAnsi="仿宋_GB2312" w:cs="仿宋_GB2312" w:hint="eastAsia"/>
          <w:sz w:val="32"/>
          <w:szCs w:val="32"/>
        </w:rPr>
        <w:t>拨付到中国人民财产保险霍山县支公司。</w:t>
      </w:r>
    </w:p>
    <w:p w:rsidR="002532B6" w:rsidRPr="002532B6" w:rsidRDefault="002532B6" w:rsidP="002532B6">
      <w:pPr>
        <w:spacing w:line="600" w:lineRule="exact"/>
        <w:ind w:firstLineChars="200" w:firstLine="640"/>
        <w:rPr>
          <w:rFonts w:ascii="方正黑体简体" w:eastAsia="方正黑体简体" w:hAnsi="楷体_GB2312" w:cs="楷体_GB2312"/>
          <w:bCs/>
          <w:sz w:val="32"/>
          <w:szCs w:val="32"/>
        </w:rPr>
      </w:pPr>
      <w:r w:rsidRPr="002532B6">
        <w:rPr>
          <w:rFonts w:ascii="方正黑体简体" w:eastAsia="方正黑体简体" w:hAnsi="楷体" w:hint="eastAsia"/>
          <w:bCs/>
          <w:sz w:val="32"/>
          <w:szCs w:val="32"/>
        </w:rPr>
        <w:t>二、</w:t>
      </w:r>
      <w:r w:rsidRPr="002532B6">
        <w:rPr>
          <w:rFonts w:ascii="方正黑体简体" w:eastAsia="方正黑体简体" w:hAnsi="楷体_GB2312" w:cs="楷体_GB2312" w:hint="eastAsia"/>
          <w:bCs/>
          <w:sz w:val="32"/>
          <w:szCs w:val="32"/>
        </w:rPr>
        <w:t>工作时限</w:t>
      </w:r>
    </w:p>
    <w:p w:rsidR="002532B6" w:rsidRPr="002532B6" w:rsidRDefault="002532B6" w:rsidP="002532B6">
      <w:pPr>
        <w:spacing w:line="600" w:lineRule="exact"/>
        <w:ind w:firstLineChars="200" w:firstLine="640"/>
        <w:rPr>
          <w:rFonts w:ascii="方正仿宋简体" w:eastAsia="方正仿宋简体"/>
          <w:sz w:val="32"/>
          <w:szCs w:val="32"/>
        </w:rPr>
      </w:pPr>
      <w:r w:rsidRPr="002532B6">
        <w:rPr>
          <w:rFonts w:ascii="方正仿宋简体" w:eastAsia="方正仿宋简体" w:hint="eastAsia"/>
          <w:sz w:val="32"/>
          <w:szCs w:val="32"/>
        </w:rPr>
        <w:t>各乡镇、村要</w:t>
      </w:r>
      <w:r w:rsidR="00D97652">
        <w:rPr>
          <w:rFonts w:ascii="方正仿宋简体" w:eastAsia="方正仿宋简体" w:hint="eastAsia"/>
          <w:sz w:val="32"/>
          <w:szCs w:val="32"/>
        </w:rPr>
        <w:t>认真积极配合承保机构于2023</w:t>
      </w:r>
      <w:r w:rsidR="00D97652" w:rsidRPr="002532B6">
        <w:rPr>
          <w:rFonts w:ascii="方正仿宋简体" w:eastAsia="方正仿宋简体" w:hint="eastAsia"/>
          <w:sz w:val="32"/>
          <w:szCs w:val="32"/>
        </w:rPr>
        <w:t>年5月20日前</w:t>
      </w:r>
      <w:r w:rsidR="00D97652">
        <w:rPr>
          <w:rFonts w:ascii="方正仿宋简体" w:eastAsia="方正仿宋简体" w:hint="eastAsia"/>
          <w:sz w:val="32"/>
          <w:szCs w:val="32"/>
        </w:rPr>
        <w:lastRenderedPageBreak/>
        <w:t>完成参保对象</w:t>
      </w:r>
      <w:r w:rsidRPr="002532B6">
        <w:rPr>
          <w:rFonts w:ascii="方正仿宋简体" w:eastAsia="方正仿宋简体" w:hint="eastAsia"/>
          <w:sz w:val="32"/>
          <w:szCs w:val="32"/>
        </w:rPr>
        <w:t>承保工作</w:t>
      </w:r>
      <w:r w:rsidR="00D97652">
        <w:rPr>
          <w:rFonts w:ascii="方正仿宋简体" w:eastAsia="方正仿宋简体" w:hint="eastAsia"/>
          <w:sz w:val="32"/>
          <w:szCs w:val="32"/>
        </w:rPr>
        <w:t>,</w:t>
      </w:r>
      <w:r w:rsidRPr="002532B6">
        <w:rPr>
          <w:rFonts w:ascii="方正仿宋简体" w:eastAsia="方正仿宋简体" w:hint="eastAsia"/>
          <w:sz w:val="32"/>
          <w:szCs w:val="32"/>
        </w:rPr>
        <w:t>实现应保尽保。</w:t>
      </w:r>
    </w:p>
    <w:p w:rsidR="002532B6" w:rsidRPr="002532B6" w:rsidRDefault="002532B6" w:rsidP="002532B6">
      <w:pPr>
        <w:spacing w:line="600" w:lineRule="exact"/>
        <w:ind w:firstLineChars="200" w:firstLine="640"/>
        <w:rPr>
          <w:rFonts w:ascii="方正黑体简体" w:eastAsia="方正黑体简体" w:hAnsi="楷体"/>
          <w:bCs/>
          <w:sz w:val="32"/>
          <w:szCs w:val="32"/>
        </w:rPr>
      </w:pPr>
      <w:r w:rsidRPr="002532B6">
        <w:rPr>
          <w:rFonts w:ascii="方正黑体简体" w:eastAsia="方正黑体简体" w:hAnsi="楷体" w:hint="eastAsia"/>
          <w:bCs/>
          <w:sz w:val="32"/>
          <w:szCs w:val="32"/>
        </w:rPr>
        <w:t>三、有关要求</w:t>
      </w:r>
    </w:p>
    <w:p w:rsidR="002532B6" w:rsidRPr="002532B6" w:rsidRDefault="002532B6" w:rsidP="002532B6">
      <w:pPr>
        <w:spacing w:line="600" w:lineRule="exact"/>
        <w:ind w:firstLineChars="200" w:firstLine="640"/>
        <w:rPr>
          <w:rFonts w:ascii="方正仿宋简体" w:eastAsia="方正仿宋简体" w:hAnsi="楷体_GB2312" w:cs="楷体_GB2312"/>
          <w:bCs/>
          <w:sz w:val="32"/>
          <w:szCs w:val="32"/>
        </w:rPr>
      </w:pPr>
      <w:r w:rsidRPr="002532B6">
        <w:rPr>
          <w:rFonts w:ascii="方正楷体简体" w:eastAsia="方正楷体简体" w:hAnsi="楷体_GB2312" w:cs="楷体_GB2312" w:hint="eastAsia"/>
          <w:bCs/>
          <w:sz w:val="32"/>
          <w:szCs w:val="32"/>
        </w:rPr>
        <w:t>（一）加强组织协调。</w:t>
      </w:r>
      <w:r w:rsidRPr="002532B6">
        <w:rPr>
          <w:rFonts w:ascii="方正仿宋简体" w:eastAsia="方正仿宋简体" w:hint="eastAsia"/>
          <w:sz w:val="32"/>
          <w:szCs w:val="32"/>
        </w:rPr>
        <w:t>该项工作已列入省乡村振兴局对市县乡村振兴工作年度考核，各乡镇、有关部门要提高政治站位</w:t>
      </w:r>
      <w:r w:rsidRPr="002532B6">
        <w:rPr>
          <w:rFonts w:ascii="方正仿宋简体" w:eastAsia="方正仿宋简体" w:hAnsi="楷体_GB2312" w:cs="楷体_GB2312" w:hint="eastAsia"/>
          <w:bCs/>
          <w:sz w:val="32"/>
          <w:szCs w:val="32"/>
        </w:rPr>
        <w:t>，深化思想认识，加强组织领导，压实工作责任，统筹规划、协同推进</w:t>
      </w:r>
      <w:r w:rsidRPr="002532B6">
        <w:rPr>
          <w:rFonts w:ascii="方正仿宋简体" w:eastAsia="方正仿宋简体" w:hAnsi="仿宋_GB2312" w:cs="仿宋_GB2312" w:hint="eastAsia"/>
          <w:sz w:val="32"/>
          <w:szCs w:val="32"/>
        </w:rPr>
        <w:t>“防贫保”综合保险工作，</w:t>
      </w:r>
      <w:r w:rsidRPr="002532B6">
        <w:rPr>
          <w:rFonts w:ascii="方正仿宋简体" w:eastAsia="方正仿宋简体" w:hAnsi="楷体_GB2312" w:cs="楷体_GB2312" w:hint="eastAsia"/>
          <w:bCs/>
          <w:sz w:val="32"/>
          <w:szCs w:val="32"/>
        </w:rPr>
        <w:t>要密切关注工作进展，及时研究新情况、解决新问题，保证全县</w:t>
      </w:r>
      <w:r w:rsidRPr="002532B6">
        <w:rPr>
          <w:rFonts w:ascii="方正仿宋简体" w:eastAsia="方正仿宋简体" w:hAnsi="仿宋_GB2312" w:cs="仿宋_GB2312" w:hint="eastAsia"/>
          <w:sz w:val="32"/>
          <w:szCs w:val="32"/>
        </w:rPr>
        <w:t>“防贫保”综合保险</w:t>
      </w:r>
      <w:r w:rsidRPr="002532B6">
        <w:rPr>
          <w:rFonts w:ascii="方正仿宋简体" w:eastAsia="方正仿宋简体" w:hAnsi="楷体_GB2312" w:cs="楷体_GB2312" w:hint="eastAsia"/>
          <w:bCs/>
          <w:sz w:val="32"/>
          <w:szCs w:val="32"/>
        </w:rPr>
        <w:t>工作平稳有序和取得实效，确保该项工作在省乡村振兴局对我县考核中不丢分。</w:t>
      </w:r>
    </w:p>
    <w:p w:rsidR="002532B6" w:rsidRPr="002532B6" w:rsidRDefault="002532B6" w:rsidP="002532B6">
      <w:pPr>
        <w:spacing w:line="600" w:lineRule="exact"/>
        <w:ind w:firstLineChars="200" w:firstLine="640"/>
        <w:rPr>
          <w:rFonts w:ascii="方正仿宋简体" w:eastAsia="方正仿宋简体" w:hAnsi="楷体_GB2312" w:cs="楷体_GB2312"/>
          <w:bCs/>
          <w:sz w:val="32"/>
          <w:szCs w:val="32"/>
        </w:rPr>
      </w:pPr>
      <w:r w:rsidRPr="002532B6">
        <w:rPr>
          <w:rFonts w:ascii="方正楷体简体" w:eastAsia="方正楷体简体" w:hAnsi="楷体_GB2312" w:cs="楷体_GB2312" w:hint="eastAsia"/>
          <w:bCs/>
          <w:sz w:val="32"/>
          <w:szCs w:val="32"/>
        </w:rPr>
        <w:t>（二）明确职责分工。</w:t>
      </w:r>
      <w:r w:rsidRPr="002532B6">
        <w:rPr>
          <w:rFonts w:ascii="方正仿宋简体" w:eastAsia="方正仿宋简体" w:hAnsi="楷体_GB2312" w:cs="楷体_GB2312" w:hint="eastAsia"/>
          <w:bCs/>
          <w:sz w:val="32"/>
          <w:szCs w:val="32"/>
        </w:rPr>
        <w:t>县财政局负责保费补贴资金的筹集、拨付、结算和绩效管理。县乡村振兴局负责加强返贫致贫监测，提供有关人员名单信息，配合做好承保、理赔、绩效评价等工作。县农业农村局、县林业局、县金融服务中心、县银保监组等按照各自职责，负责相关业务指导、信息资料提供和行业监督管理等工作，</w:t>
      </w:r>
      <w:r w:rsidR="00D97652">
        <w:rPr>
          <w:rFonts w:ascii="方正仿宋简体" w:eastAsia="方正仿宋简体" w:hAnsi="楷体_GB2312" w:cs="楷体_GB2312" w:hint="eastAsia"/>
          <w:bCs/>
          <w:sz w:val="32"/>
          <w:szCs w:val="32"/>
        </w:rPr>
        <w:t>并协助做好查勘定损理赔工作。各乡镇、村负责本辖区内参保农户数据核实、保费收缴和</w:t>
      </w:r>
      <w:r w:rsidR="00D97652" w:rsidRPr="002532B6">
        <w:rPr>
          <w:rFonts w:ascii="方正仿宋简体" w:eastAsia="方正仿宋简体" w:hAnsi="楷体_GB2312" w:cs="楷体_GB2312" w:hint="eastAsia"/>
          <w:bCs/>
          <w:sz w:val="32"/>
          <w:szCs w:val="32"/>
        </w:rPr>
        <w:t>组织</w:t>
      </w:r>
      <w:r w:rsidR="00D97652">
        <w:rPr>
          <w:rFonts w:ascii="方正仿宋简体" w:eastAsia="方正仿宋简体" w:hAnsi="楷体_GB2312" w:cs="楷体_GB2312" w:hint="eastAsia"/>
          <w:bCs/>
          <w:sz w:val="32"/>
          <w:szCs w:val="32"/>
        </w:rPr>
        <w:t>协调等工作</w:t>
      </w:r>
      <w:r w:rsidRPr="002532B6">
        <w:rPr>
          <w:rFonts w:ascii="方正仿宋简体" w:eastAsia="方正仿宋简体" w:hAnsi="楷体_GB2312" w:cs="楷体_GB2312" w:hint="eastAsia"/>
          <w:bCs/>
          <w:sz w:val="32"/>
          <w:szCs w:val="32"/>
        </w:rPr>
        <w:t>。</w:t>
      </w:r>
    </w:p>
    <w:p w:rsidR="002532B6" w:rsidRPr="002532B6" w:rsidRDefault="002532B6" w:rsidP="002532B6">
      <w:pPr>
        <w:spacing w:line="600" w:lineRule="exact"/>
        <w:ind w:firstLineChars="200" w:firstLine="640"/>
        <w:rPr>
          <w:rFonts w:ascii="方正仿宋简体" w:eastAsia="方正仿宋简体" w:hAnsi="楷体_GB2312" w:cs="楷体_GB2312"/>
          <w:bCs/>
          <w:sz w:val="32"/>
          <w:szCs w:val="32"/>
        </w:rPr>
      </w:pPr>
      <w:r w:rsidRPr="002532B6">
        <w:rPr>
          <w:rFonts w:ascii="方正楷体简体" w:eastAsia="方正楷体简体" w:hAnsi="楷体_GB2312" w:cs="楷体_GB2312" w:hint="eastAsia"/>
          <w:bCs/>
          <w:sz w:val="32"/>
          <w:szCs w:val="32"/>
        </w:rPr>
        <w:t>（三）优化保险服务。</w:t>
      </w:r>
      <w:r w:rsidRPr="002532B6">
        <w:rPr>
          <w:rFonts w:ascii="方正仿宋简体" w:eastAsia="方正仿宋简体" w:hAnsi="楷体_GB2312" w:cs="楷体_GB2312" w:hint="eastAsia"/>
          <w:bCs/>
          <w:sz w:val="32"/>
          <w:szCs w:val="32"/>
        </w:rPr>
        <w:t>承保机构要切实履行经办主体责任，加强从业人员政策、技能培训，简化保险条款，优化办理流程，实行高效便捷的“一站式菜单服务”，扎实做好业务宣传、承保理赔、查勘定损等工作，并主动接受指导和监督。</w:t>
      </w:r>
    </w:p>
    <w:p w:rsidR="002532B6" w:rsidRPr="002532B6" w:rsidRDefault="002532B6" w:rsidP="002532B6">
      <w:pPr>
        <w:spacing w:line="600" w:lineRule="exact"/>
        <w:rPr>
          <w:rFonts w:ascii="方正仿宋简体" w:eastAsia="方正仿宋简体" w:hAnsi="仿宋_GB2312" w:cs="仿宋_GB2312"/>
          <w:sz w:val="32"/>
          <w:szCs w:val="32"/>
        </w:rPr>
      </w:pPr>
    </w:p>
    <w:p w:rsidR="002532B6" w:rsidRPr="002532B6" w:rsidRDefault="002532B6" w:rsidP="002532B6">
      <w:pPr>
        <w:spacing w:line="600" w:lineRule="exact"/>
        <w:rPr>
          <w:rFonts w:ascii="方正仿宋简体" w:eastAsia="方正仿宋简体" w:hAnsi="仿宋_GB2312" w:cs="仿宋_GB2312"/>
          <w:sz w:val="32"/>
          <w:szCs w:val="32"/>
        </w:rPr>
      </w:pPr>
      <w:r w:rsidRPr="002532B6">
        <w:rPr>
          <w:rFonts w:ascii="方正仿宋简体" w:eastAsia="方正仿宋简体" w:hAnsi="仿宋_GB2312" w:cs="仿宋_GB2312" w:hint="eastAsia"/>
          <w:sz w:val="32"/>
          <w:szCs w:val="32"/>
        </w:rPr>
        <w:t>附件：1</w:t>
      </w:r>
      <w:r>
        <w:rPr>
          <w:rFonts w:ascii="方正仿宋简体" w:eastAsia="方正仿宋简体" w:hAnsi="仿宋_GB2312" w:cs="仿宋_GB2312" w:hint="eastAsia"/>
          <w:sz w:val="32"/>
          <w:szCs w:val="32"/>
        </w:rPr>
        <w:t>.</w:t>
      </w:r>
      <w:r w:rsidRPr="002532B6">
        <w:rPr>
          <w:rFonts w:ascii="方正仿宋简体" w:eastAsia="方正仿宋简体" w:hAnsi="仿宋_GB2312" w:cs="仿宋_GB2312" w:hint="eastAsia"/>
          <w:sz w:val="32"/>
          <w:szCs w:val="32"/>
        </w:rPr>
        <w:t>“防贫保”综合保险产品一览表（</w:t>
      </w:r>
      <w:r w:rsidR="00D97652">
        <w:rPr>
          <w:rFonts w:ascii="方正仿宋简体" w:eastAsia="方正仿宋简体" w:hAnsi="仿宋_GB2312" w:cs="仿宋_GB2312" w:hint="eastAsia"/>
          <w:sz w:val="32"/>
          <w:szCs w:val="32"/>
        </w:rPr>
        <w:t>2023</w:t>
      </w:r>
      <w:r w:rsidRPr="002532B6">
        <w:rPr>
          <w:rFonts w:ascii="方正仿宋简体" w:eastAsia="方正仿宋简体" w:hAnsi="仿宋_GB2312" w:cs="仿宋_GB2312" w:hint="eastAsia"/>
          <w:sz w:val="32"/>
          <w:szCs w:val="32"/>
        </w:rPr>
        <w:t>年）</w:t>
      </w:r>
    </w:p>
    <w:p w:rsidR="002532B6" w:rsidRPr="002532B6" w:rsidRDefault="002532B6" w:rsidP="002532B6">
      <w:pPr>
        <w:tabs>
          <w:tab w:val="left" w:pos="312"/>
        </w:tabs>
        <w:spacing w:line="600" w:lineRule="exact"/>
        <w:ind w:firstLineChars="300" w:firstLine="960"/>
        <w:rPr>
          <w:rFonts w:ascii="方正仿宋简体" w:eastAsia="方正仿宋简体"/>
          <w:sz w:val="32"/>
          <w:szCs w:val="32"/>
        </w:rPr>
      </w:pPr>
      <w:r>
        <w:rPr>
          <w:rFonts w:ascii="方正仿宋简体" w:eastAsia="方正仿宋简体" w:hint="eastAsia"/>
          <w:sz w:val="32"/>
          <w:szCs w:val="32"/>
        </w:rPr>
        <w:lastRenderedPageBreak/>
        <w:t>2．</w:t>
      </w:r>
      <w:r w:rsidRPr="002532B6">
        <w:rPr>
          <w:rFonts w:ascii="方正仿宋简体" w:eastAsia="方正仿宋简体" w:hint="eastAsia"/>
          <w:sz w:val="32"/>
          <w:szCs w:val="32"/>
        </w:rPr>
        <w:t xml:space="preserve">霍山县“防贫保”综合保险信息采集表   </w:t>
      </w:r>
    </w:p>
    <w:p w:rsidR="002532B6" w:rsidRDefault="002532B6" w:rsidP="002532B6">
      <w:pPr>
        <w:spacing w:line="600" w:lineRule="exact"/>
        <w:ind w:leftChars="200" w:left="420"/>
        <w:rPr>
          <w:rFonts w:ascii="方正仿宋简体" w:eastAsia="方正仿宋简体" w:hAnsi="Times New Roman" w:cs="Times New Roman"/>
          <w:kern w:val="36"/>
          <w:sz w:val="32"/>
          <w:szCs w:val="32"/>
        </w:rPr>
      </w:pPr>
    </w:p>
    <w:p w:rsidR="00DA583C" w:rsidRDefault="00DA583C" w:rsidP="002532B6">
      <w:pPr>
        <w:spacing w:line="600" w:lineRule="exact"/>
        <w:ind w:leftChars="200" w:left="420"/>
        <w:rPr>
          <w:rFonts w:ascii="方正仿宋简体" w:eastAsia="方正仿宋简体" w:hAnsi="Times New Roman" w:cs="Times New Roman"/>
          <w:kern w:val="36"/>
          <w:sz w:val="32"/>
          <w:szCs w:val="32"/>
        </w:rPr>
      </w:pPr>
    </w:p>
    <w:p w:rsidR="002532B6" w:rsidRDefault="002532B6" w:rsidP="002532B6">
      <w:pPr>
        <w:spacing w:line="600" w:lineRule="exact"/>
        <w:ind w:leftChars="200" w:left="420"/>
        <w:rPr>
          <w:rFonts w:ascii="方正仿宋简体" w:eastAsia="方正仿宋简体" w:hAnsi="Times New Roman" w:cs="Times New Roman"/>
          <w:kern w:val="36"/>
          <w:sz w:val="32"/>
          <w:szCs w:val="32"/>
        </w:rPr>
      </w:pPr>
    </w:p>
    <w:p w:rsidR="002532B6" w:rsidRDefault="002532B6" w:rsidP="002532B6">
      <w:pPr>
        <w:spacing w:line="600" w:lineRule="exact"/>
        <w:ind w:leftChars="200" w:left="420"/>
        <w:rPr>
          <w:rFonts w:ascii="方正仿宋简体" w:eastAsia="方正仿宋简体" w:hAnsi="Times New Roman" w:cs="Times New Roman"/>
          <w:kern w:val="36"/>
          <w:sz w:val="32"/>
          <w:szCs w:val="32"/>
        </w:rPr>
      </w:pPr>
      <w:r w:rsidRPr="00E44FAB">
        <w:rPr>
          <w:rFonts w:ascii="方正仿宋简体" w:eastAsia="方正仿宋简体" w:hAnsi="Times New Roman" w:cs="Times New Roman" w:hint="eastAsia"/>
          <w:kern w:val="36"/>
          <w:sz w:val="32"/>
          <w:szCs w:val="32"/>
        </w:rPr>
        <w:t xml:space="preserve">霍山县财政局   </w:t>
      </w:r>
      <w:r>
        <w:rPr>
          <w:rFonts w:ascii="方正仿宋简体" w:eastAsia="方正仿宋简体" w:hAnsi="Times New Roman" w:cs="Times New Roman" w:hint="eastAsia"/>
          <w:kern w:val="36"/>
          <w:sz w:val="32"/>
          <w:szCs w:val="32"/>
        </w:rPr>
        <w:t xml:space="preserve">          </w:t>
      </w:r>
      <w:r w:rsidRPr="00E44FAB">
        <w:rPr>
          <w:rFonts w:ascii="方正仿宋简体" w:eastAsia="方正仿宋简体" w:hAnsi="Times New Roman" w:cs="Times New Roman" w:hint="eastAsia"/>
          <w:kern w:val="36"/>
          <w:sz w:val="32"/>
          <w:szCs w:val="32"/>
        </w:rPr>
        <w:t xml:space="preserve">霍山县乡村振兴局 </w:t>
      </w:r>
    </w:p>
    <w:p w:rsidR="002532B6" w:rsidRDefault="002532B6" w:rsidP="002532B6">
      <w:pPr>
        <w:spacing w:line="600" w:lineRule="exact"/>
        <w:ind w:leftChars="200" w:left="420"/>
        <w:rPr>
          <w:rFonts w:ascii="方正仿宋简体" w:eastAsia="方正仿宋简体" w:hAnsi="Times New Roman" w:cs="Times New Roman"/>
          <w:kern w:val="36"/>
          <w:sz w:val="32"/>
          <w:szCs w:val="32"/>
        </w:rPr>
      </w:pPr>
    </w:p>
    <w:p w:rsidR="002532B6" w:rsidRDefault="002532B6" w:rsidP="002532B6">
      <w:pPr>
        <w:spacing w:line="600" w:lineRule="exact"/>
        <w:ind w:leftChars="200" w:left="420"/>
        <w:rPr>
          <w:rFonts w:ascii="方正仿宋简体" w:eastAsia="方正仿宋简体" w:hAnsi="Times New Roman" w:cs="Times New Roman"/>
          <w:kern w:val="36"/>
          <w:sz w:val="32"/>
          <w:szCs w:val="32"/>
        </w:rPr>
      </w:pPr>
    </w:p>
    <w:p w:rsidR="002532B6" w:rsidRDefault="002532B6" w:rsidP="002532B6">
      <w:pPr>
        <w:spacing w:line="600" w:lineRule="exact"/>
        <w:ind w:leftChars="200" w:left="420"/>
        <w:rPr>
          <w:rFonts w:ascii="方正仿宋简体" w:eastAsia="方正仿宋简体" w:hAnsi="Times New Roman" w:cs="Times New Roman"/>
          <w:kern w:val="36"/>
          <w:sz w:val="32"/>
          <w:szCs w:val="32"/>
        </w:rPr>
      </w:pPr>
    </w:p>
    <w:p w:rsidR="002532B6" w:rsidRDefault="002532B6" w:rsidP="002532B6">
      <w:pPr>
        <w:spacing w:line="600" w:lineRule="exact"/>
        <w:ind w:leftChars="200" w:left="420"/>
        <w:rPr>
          <w:rFonts w:ascii="方正仿宋简体" w:eastAsia="方正仿宋简体" w:hAnsi="Times New Roman" w:cs="Times New Roman"/>
          <w:kern w:val="36"/>
          <w:sz w:val="32"/>
          <w:szCs w:val="32"/>
        </w:rPr>
      </w:pPr>
      <w:r w:rsidRPr="00E44FAB">
        <w:rPr>
          <w:rFonts w:ascii="方正仿宋简体" w:eastAsia="方正仿宋简体" w:hAnsi="Times New Roman" w:cs="Times New Roman" w:hint="eastAsia"/>
          <w:kern w:val="36"/>
          <w:sz w:val="32"/>
          <w:szCs w:val="32"/>
        </w:rPr>
        <w:t xml:space="preserve">霍山县农业农村局   </w:t>
      </w:r>
      <w:r>
        <w:rPr>
          <w:rFonts w:ascii="方正仿宋简体" w:eastAsia="方正仿宋简体" w:hAnsi="Times New Roman" w:cs="Times New Roman" w:hint="eastAsia"/>
          <w:kern w:val="36"/>
          <w:sz w:val="32"/>
          <w:szCs w:val="32"/>
        </w:rPr>
        <w:t xml:space="preserve">      </w:t>
      </w:r>
      <w:r w:rsidRPr="00E44FAB">
        <w:rPr>
          <w:rFonts w:ascii="方正仿宋简体" w:eastAsia="方正仿宋简体" w:hAnsi="Times New Roman" w:cs="Times New Roman" w:hint="eastAsia"/>
          <w:kern w:val="36"/>
          <w:sz w:val="32"/>
          <w:szCs w:val="32"/>
        </w:rPr>
        <w:t>霍</w:t>
      </w:r>
      <w:r>
        <w:rPr>
          <w:rFonts w:ascii="方正仿宋简体" w:eastAsia="方正仿宋简体" w:hAnsi="Times New Roman" w:cs="Times New Roman" w:hint="eastAsia"/>
          <w:kern w:val="36"/>
          <w:sz w:val="32"/>
          <w:szCs w:val="32"/>
        </w:rPr>
        <w:t xml:space="preserve"> </w:t>
      </w:r>
      <w:r w:rsidRPr="00E44FAB">
        <w:rPr>
          <w:rFonts w:ascii="方正仿宋简体" w:eastAsia="方正仿宋简体" w:hAnsi="Times New Roman" w:cs="Times New Roman" w:hint="eastAsia"/>
          <w:kern w:val="36"/>
          <w:sz w:val="32"/>
          <w:szCs w:val="32"/>
        </w:rPr>
        <w:t>山</w:t>
      </w:r>
      <w:r>
        <w:rPr>
          <w:rFonts w:ascii="方正仿宋简体" w:eastAsia="方正仿宋简体" w:hAnsi="Times New Roman" w:cs="Times New Roman" w:hint="eastAsia"/>
          <w:kern w:val="36"/>
          <w:sz w:val="32"/>
          <w:szCs w:val="32"/>
        </w:rPr>
        <w:t xml:space="preserve"> </w:t>
      </w:r>
      <w:r w:rsidRPr="00E44FAB">
        <w:rPr>
          <w:rFonts w:ascii="方正仿宋简体" w:eastAsia="方正仿宋简体" w:hAnsi="Times New Roman" w:cs="Times New Roman" w:hint="eastAsia"/>
          <w:kern w:val="36"/>
          <w:sz w:val="32"/>
          <w:szCs w:val="32"/>
        </w:rPr>
        <w:t>县</w:t>
      </w:r>
      <w:r>
        <w:rPr>
          <w:rFonts w:ascii="方正仿宋简体" w:eastAsia="方正仿宋简体" w:hAnsi="Times New Roman" w:cs="Times New Roman" w:hint="eastAsia"/>
          <w:kern w:val="36"/>
          <w:sz w:val="32"/>
          <w:szCs w:val="32"/>
        </w:rPr>
        <w:t xml:space="preserve"> </w:t>
      </w:r>
      <w:r w:rsidRPr="00E44FAB">
        <w:rPr>
          <w:rFonts w:ascii="方正仿宋简体" w:eastAsia="方正仿宋简体" w:hAnsi="Times New Roman" w:cs="Times New Roman" w:hint="eastAsia"/>
          <w:kern w:val="36"/>
          <w:sz w:val="32"/>
          <w:szCs w:val="32"/>
        </w:rPr>
        <w:t>林</w:t>
      </w:r>
      <w:r>
        <w:rPr>
          <w:rFonts w:ascii="方正仿宋简体" w:eastAsia="方正仿宋简体" w:hAnsi="Times New Roman" w:cs="Times New Roman" w:hint="eastAsia"/>
          <w:kern w:val="36"/>
          <w:sz w:val="32"/>
          <w:szCs w:val="32"/>
        </w:rPr>
        <w:t xml:space="preserve"> </w:t>
      </w:r>
      <w:r w:rsidRPr="00E44FAB">
        <w:rPr>
          <w:rFonts w:ascii="方正仿宋简体" w:eastAsia="方正仿宋简体" w:hAnsi="Times New Roman" w:cs="Times New Roman" w:hint="eastAsia"/>
          <w:kern w:val="36"/>
          <w:sz w:val="32"/>
          <w:szCs w:val="32"/>
        </w:rPr>
        <w:t>业</w:t>
      </w:r>
      <w:r>
        <w:rPr>
          <w:rFonts w:ascii="方正仿宋简体" w:eastAsia="方正仿宋简体" w:hAnsi="Times New Roman" w:cs="Times New Roman" w:hint="eastAsia"/>
          <w:kern w:val="36"/>
          <w:sz w:val="32"/>
          <w:szCs w:val="32"/>
        </w:rPr>
        <w:t xml:space="preserve"> </w:t>
      </w:r>
      <w:r w:rsidRPr="00E44FAB">
        <w:rPr>
          <w:rFonts w:ascii="方正仿宋简体" w:eastAsia="方正仿宋简体" w:hAnsi="Times New Roman" w:cs="Times New Roman" w:hint="eastAsia"/>
          <w:kern w:val="36"/>
          <w:sz w:val="32"/>
          <w:szCs w:val="32"/>
        </w:rPr>
        <w:t>局</w:t>
      </w:r>
    </w:p>
    <w:p w:rsidR="002532B6" w:rsidRDefault="002532B6" w:rsidP="002532B6">
      <w:pPr>
        <w:spacing w:line="600" w:lineRule="exact"/>
        <w:ind w:leftChars="200" w:left="420"/>
        <w:rPr>
          <w:rFonts w:ascii="方正仿宋简体" w:eastAsia="方正仿宋简体" w:hAnsi="Times New Roman" w:cs="Times New Roman"/>
          <w:kern w:val="36"/>
          <w:sz w:val="32"/>
          <w:szCs w:val="32"/>
        </w:rPr>
      </w:pPr>
    </w:p>
    <w:p w:rsidR="002532B6" w:rsidRDefault="002532B6" w:rsidP="002532B6">
      <w:pPr>
        <w:spacing w:line="600" w:lineRule="exact"/>
        <w:ind w:leftChars="200" w:left="420"/>
        <w:rPr>
          <w:rFonts w:ascii="方正仿宋简体" w:eastAsia="方正仿宋简体" w:hAnsi="Times New Roman" w:cs="Times New Roman"/>
          <w:kern w:val="36"/>
          <w:sz w:val="32"/>
          <w:szCs w:val="32"/>
        </w:rPr>
      </w:pPr>
    </w:p>
    <w:p w:rsidR="002532B6" w:rsidRDefault="002532B6" w:rsidP="002532B6">
      <w:pPr>
        <w:spacing w:line="600" w:lineRule="exact"/>
        <w:ind w:leftChars="200" w:left="420"/>
        <w:rPr>
          <w:rFonts w:ascii="方正仿宋简体" w:eastAsia="方正仿宋简体" w:hAnsi="Times New Roman" w:cs="Times New Roman"/>
          <w:kern w:val="36"/>
          <w:sz w:val="32"/>
          <w:szCs w:val="32"/>
        </w:rPr>
      </w:pPr>
    </w:p>
    <w:p w:rsidR="002532B6" w:rsidRPr="00E44FAB" w:rsidRDefault="002532B6" w:rsidP="002532B6">
      <w:pPr>
        <w:spacing w:line="600" w:lineRule="exact"/>
        <w:ind w:leftChars="200" w:left="420"/>
        <w:rPr>
          <w:rFonts w:ascii="方正仿宋简体" w:eastAsia="方正仿宋简体" w:hAnsi="Times New Roman" w:cs="Times New Roman"/>
          <w:kern w:val="36"/>
          <w:sz w:val="32"/>
          <w:szCs w:val="32"/>
        </w:rPr>
      </w:pPr>
      <w:r w:rsidRPr="00E44FAB">
        <w:rPr>
          <w:rFonts w:ascii="方正仿宋简体" w:eastAsia="方正仿宋简体" w:hAnsi="Times New Roman" w:cs="Times New Roman" w:hint="eastAsia"/>
          <w:kern w:val="36"/>
          <w:sz w:val="32"/>
          <w:szCs w:val="32"/>
        </w:rPr>
        <w:t xml:space="preserve">霍山县金融服务中心  </w:t>
      </w:r>
      <w:r>
        <w:rPr>
          <w:rFonts w:ascii="方正仿宋简体" w:eastAsia="方正仿宋简体" w:hAnsi="Times New Roman" w:cs="Times New Roman" w:hint="eastAsia"/>
          <w:kern w:val="36"/>
          <w:sz w:val="32"/>
          <w:szCs w:val="32"/>
        </w:rPr>
        <w:t xml:space="preserve">    </w:t>
      </w:r>
      <w:r w:rsidRPr="00E44FAB">
        <w:rPr>
          <w:rFonts w:ascii="方正仿宋简体" w:eastAsia="方正仿宋简体" w:hAnsi="Times New Roman" w:cs="Times New Roman" w:hint="eastAsia"/>
          <w:kern w:val="36"/>
          <w:sz w:val="32"/>
          <w:szCs w:val="32"/>
        </w:rPr>
        <w:t>六安银保监分局霍山监管组</w:t>
      </w:r>
    </w:p>
    <w:p w:rsidR="002532B6" w:rsidRPr="00E44FAB" w:rsidRDefault="002532B6" w:rsidP="002532B6">
      <w:pPr>
        <w:spacing w:line="600" w:lineRule="exact"/>
        <w:ind w:firstLineChars="350" w:firstLine="1120"/>
        <w:rPr>
          <w:rFonts w:ascii="方正仿宋简体" w:eastAsia="方正仿宋简体" w:hAnsi="Times New Roman" w:cs="Times New Roman"/>
          <w:kern w:val="36"/>
          <w:sz w:val="32"/>
          <w:szCs w:val="32"/>
        </w:rPr>
      </w:pPr>
      <w:r w:rsidRPr="00E44FAB">
        <w:rPr>
          <w:rFonts w:ascii="方正仿宋简体" w:eastAsia="方正仿宋简体" w:hAnsi="Times New Roman" w:cs="Times New Roman" w:hint="eastAsia"/>
          <w:kern w:val="36"/>
          <w:sz w:val="32"/>
          <w:szCs w:val="32"/>
        </w:rPr>
        <w:t xml:space="preserve">                     </w:t>
      </w:r>
    </w:p>
    <w:p w:rsidR="002532B6" w:rsidRDefault="002532B6" w:rsidP="002532B6">
      <w:pPr>
        <w:spacing w:line="600" w:lineRule="exact"/>
        <w:ind w:firstLineChars="1750" w:firstLine="5600"/>
        <w:rPr>
          <w:rFonts w:ascii="方正仿宋简体" w:eastAsia="方正仿宋简体" w:hAnsi="Times New Roman" w:cs="Times New Roman"/>
          <w:kern w:val="36"/>
          <w:sz w:val="32"/>
          <w:szCs w:val="32"/>
        </w:rPr>
      </w:pPr>
    </w:p>
    <w:p w:rsidR="002532B6" w:rsidRPr="00E44FAB" w:rsidRDefault="00A71298" w:rsidP="002532B6">
      <w:pPr>
        <w:spacing w:line="600" w:lineRule="exact"/>
        <w:ind w:firstLineChars="1750" w:firstLine="5600"/>
        <w:rPr>
          <w:rFonts w:ascii="方正仿宋简体" w:eastAsia="方正仿宋简体" w:hAnsi="Times New Roman" w:cs="Times New Roman"/>
          <w:kern w:val="36"/>
          <w:sz w:val="32"/>
          <w:szCs w:val="32"/>
        </w:rPr>
      </w:pPr>
      <w:r>
        <w:rPr>
          <w:rFonts w:ascii="方正仿宋简体" w:eastAsia="方正仿宋简体" w:hAnsi="Times New Roman" w:cs="Times New Roman" w:hint="eastAsia"/>
          <w:kern w:val="36"/>
          <w:sz w:val="32"/>
          <w:szCs w:val="32"/>
        </w:rPr>
        <w:t>2023</w:t>
      </w:r>
      <w:r w:rsidR="002532B6" w:rsidRPr="00E44FAB">
        <w:rPr>
          <w:rFonts w:ascii="方正仿宋简体" w:eastAsia="方正仿宋简体" w:hAnsi="Times New Roman" w:cs="Times New Roman" w:hint="eastAsia"/>
          <w:kern w:val="36"/>
          <w:sz w:val="32"/>
          <w:szCs w:val="32"/>
        </w:rPr>
        <w:t>年</w:t>
      </w:r>
      <w:r>
        <w:rPr>
          <w:rFonts w:ascii="方正仿宋简体" w:eastAsia="方正仿宋简体" w:hAnsi="Times New Roman" w:cs="Times New Roman" w:hint="eastAsia"/>
          <w:kern w:val="36"/>
          <w:sz w:val="32"/>
          <w:szCs w:val="32"/>
        </w:rPr>
        <w:t>2</w:t>
      </w:r>
      <w:r w:rsidR="002532B6" w:rsidRPr="00E44FAB">
        <w:rPr>
          <w:rFonts w:ascii="方正仿宋简体" w:eastAsia="方正仿宋简体" w:hAnsi="Times New Roman" w:cs="Times New Roman" w:hint="eastAsia"/>
          <w:kern w:val="36"/>
          <w:sz w:val="32"/>
          <w:szCs w:val="32"/>
        </w:rPr>
        <w:t>月</w:t>
      </w:r>
      <w:r w:rsidR="00FB16D8">
        <w:rPr>
          <w:rFonts w:ascii="方正仿宋简体" w:eastAsia="方正仿宋简体" w:hAnsi="Times New Roman" w:cs="Times New Roman" w:hint="eastAsia"/>
          <w:kern w:val="36"/>
          <w:sz w:val="32"/>
          <w:szCs w:val="32"/>
        </w:rPr>
        <w:t>22</w:t>
      </w:r>
      <w:r w:rsidR="002532B6" w:rsidRPr="00E44FAB">
        <w:rPr>
          <w:rFonts w:ascii="方正仿宋简体" w:eastAsia="方正仿宋简体" w:hAnsi="Times New Roman" w:cs="Times New Roman" w:hint="eastAsia"/>
          <w:kern w:val="36"/>
          <w:sz w:val="32"/>
          <w:szCs w:val="32"/>
        </w:rPr>
        <w:t>日</w:t>
      </w:r>
    </w:p>
    <w:p w:rsidR="002532B6" w:rsidRPr="00E44FAB" w:rsidRDefault="002532B6" w:rsidP="002532B6">
      <w:pPr>
        <w:spacing w:line="600" w:lineRule="exact"/>
        <w:rPr>
          <w:rFonts w:ascii="方正仿宋简体" w:eastAsia="方正仿宋简体" w:hAnsi="方正小标宋简体" w:cs="方正小标宋简体"/>
          <w:kern w:val="36"/>
          <w:sz w:val="32"/>
          <w:szCs w:val="32"/>
        </w:rPr>
      </w:pPr>
    </w:p>
    <w:p w:rsidR="002532B6" w:rsidRDefault="002532B6" w:rsidP="002532B6">
      <w:pPr>
        <w:widowControl/>
        <w:jc w:val="left"/>
        <w:rPr>
          <w:rFonts w:ascii="方正仿宋简体" w:eastAsia="方正仿宋简体" w:hAnsi="方正小标宋简体" w:cs="方正小标宋简体"/>
          <w:kern w:val="36"/>
          <w:sz w:val="32"/>
          <w:szCs w:val="32"/>
        </w:rPr>
      </w:pPr>
      <w:r>
        <w:rPr>
          <w:rFonts w:ascii="方正仿宋简体" w:eastAsia="方正仿宋简体" w:hAnsi="方正小标宋简体" w:cs="方正小标宋简体"/>
          <w:kern w:val="36"/>
          <w:sz w:val="32"/>
          <w:szCs w:val="32"/>
        </w:rPr>
        <w:br w:type="page"/>
      </w:r>
    </w:p>
    <w:p w:rsidR="003715FD" w:rsidRDefault="00E11E73">
      <w:pPr>
        <w:widowControl/>
        <w:jc w:val="left"/>
        <w:textAlignment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3715FD" w:rsidRDefault="00E11E73">
      <w:pPr>
        <w:widowControl/>
        <w:jc w:val="center"/>
        <w:textAlignment w:val="center"/>
        <w:rPr>
          <w:rFonts w:ascii="方正小标宋简体" w:eastAsia="方正小标宋简体"/>
          <w:sz w:val="40"/>
          <w:szCs w:val="40"/>
        </w:rPr>
      </w:pPr>
      <w:r>
        <w:rPr>
          <w:rFonts w:ascii="方正小标宋简体" w:eastAsia="方正小标宋简体" w:hAnsi="仿宋_GB2312" w:cs="仿宋_GB2312" w:hint="eastAsia"/>
          <w:sz w:val="40"/>
          <w:szCs w:val="40"/>
        </w:rPr>
        <w:t>“防贫保”综合保险产品一览表（</w:t>
      </w:r>
      <w:r w:rsidR="00A71298">
        <w:rPr>
          <w:rFonts w:ascii="方正小标宋简体" w:eastAsia="方正小标宋简体" w:hAnsi="仿宋_GB2312" w:cs="仿宋_GB2312" w:hint="eastAsia"/>
          <w:sz w:val="40"/>
          <w:szCs w:val="40"/>
        </w:rPr>
        <w:t>2023</w:t>
      </w:r>
      <w:r>
        <w:rPr>
          <w:rFonts w:ascii="方正小标宋简体" w:eastAsia="方正小标宋简体" w:hAnsi="仿宋_GB2312" w:cs="仿宋_GB2312" w:hint="eastAsia"/>
          <w:sz w:val="40"/>
          <w:szCs w:val="40"/>
        </w:rPr>
        <w:t>年）</w:t>
      </w:r>
    </w:p>
    <w:p w:rsidR="003715FD" w:rsidRDefault="003715FD">
      <w:pPr>
        <w:widowControl/>
        <w:jc w:val="left"/>
        <w:textAlignment w:val="center"/>
      </w:pPr>
    </w:p>
    <w:tbl>
      <w:tblPr>
        <w:tblStyle w:val="a7"/>
        <w:tblW w:w="499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290"/>
        <w:gridCol w:w="1342"/>
        <w:gridCol w:w="4619"/>
        <w:gridCol w:w="975"/>
        <w:gridCol w:w="888"/>
      </w:tblGrid>
      <w:tr w:rsidR="003715FD" w:rsidTr="002532B6">
        <w:trPr>
          <w:trHeight w:val="822"/>
        </w:trPr>
        <w:tc>
          <w:tcPr>
            <w:tcW w:w="708" w:type="pct"/>
            <w:vAlign w:val="center"/>
          </w:tcPr>
          <w:p w:rsidR="003715FD" w:rsidRDefault="00E11E73">
            <w:pPr>
              <w:jc w:val="center"/>
              <w:rPr>
                <w:rFonts w:ascii="Calibri" w:eastAsia="宋体" w:hAnsi="Calibri" w:cs="Times New Roman"/>
                <w:b/>
                <w:kern w:val="0"/>
                <w:sz w:val="24"/>
                <w:szCs w:val="18"/>
              </w:rPr>
            </w:pPr>
            <w:r>
              <w:rPr>
                <w:rFonts w:ascii="Calibri" w:eastAsia="宋体" w:hAnsi="Calibri" w:cs="Times New Roman" w:hint="eastAsia"/>
                <w:b/>
                <w:kern w:val="0"/>
                <w:sz w:val="24"/>
                <w:szCs w:val="18"/>
              </w:rPr>
              <w:t>项目</w:t>
            </w:r>
          </w:p>
        </w:tc>
        <w:tc>
          <w:tcPr>
            <w:tcW w:w="736" w:type="pct"/>
            <w:vAlign w:val="center"/>
          </w:tcPr>
          <w:p w:rsidR="003715FD" w:rsidRDefault="00E11E73">
            <w:pPr>
              <w:jc w:val="center"/>
              <w:rPr>
                <w:rFonts w:ascii="Calibri" w:eastAsia="宋体" w:hAnsi="Calibri" w:cs="Times New Roman"/>
                <w:b/>
                <w:kern w:val="0"/>
                <w:sz w:val="24"/>
                <w:szCs w:val="18"/>
              </w:rPr>
            </w:pPr>
            <w:r>
              <w:rPr>
                <w:rFonts w:ascii="Calibri" w:eastAsia="宋体" w:hAnsi="Calibri" w:cs="Times New Roman" w:hint="eastAsia"/>
                <w:b/>
                <w:kern w:val="0"/>
                <w:sz w:val="24"/>
                <w:szCs w:val="18"/>
              </w:rPr>
              <w:t>主要</w:t>
            </w:r>
            <w:r>
              <w:rPr>
                <w:rFonts w:ascii="Calibri" w:eastAsia="宋体" w:hAnsi="Calibri" w:cs="Times New Roman"/>
                <w:b/>
                <w:kern w:val="0"/>
                <w:sz w:val="24"/>
                <w:szCs w:val="18"/>
              </w:rPr>
              <w:t>风险保障</w:t>
            </w:r>
          </w:p>
        </w:tc>
        <w:tc>
          <w:tcPr>
            <w:tcW w:w="2534" w:type="pct"/>
            <w:vAlign w:val="center"/>
          </w:tcPr>
          <w:p w:rsidR="003715FD" w:rsidRDefault="00E11E73">
            <w:pPr>
              <w:jc w:val="center"/>
              <w:rPr>
                <w:rFonts w:ascii="Calibri" w:eastAsia="宋体" w:hAnsi="Calibri" w:cs="Times New Roman"/>
                <w:b/>
                <w:kern w:val="0"/>
                <w:sz w:val="24"/>
                <w:szCs w:val="18"/>
              </w:rPr>
            </w:pPr>
            <w:r>
              <w:rPr>
                <w:rFonts w:ascii="Calibri" w:eastAsia="宋体" w:hAnsi="Calibri" w:cs="Times New Roman"/>
                <w:b/>
                <w:kern w:val="0"/>
                <w:sz w:val="24"/>
                <w:szCs w:val="18"/>
              </w:rPr>
              <w:t>保障内容</w:t>
            </w:r>
          </w:p>
        </w:tc>
        <w:tc>
          <w:tcPr>
            <w:tcW w:w="535" w:type="pct"/>
            <w:vAlign w:val="center"/>
          </w:tcPr>
          <w:p w:rsidR="003715FD" w:rsidRDefault="00E11E73">
            <w:pPr>
              <w:jc w:val="center"/>
              <w:rPr>
                <w:rFonts w:ascii="Calibri" w:eastAsia="宋体" w:hAnsi="Calibri" w:cs="Times New Roman"/>
                <w:b/>
                <w:kern w:val="0"/>
                <w:sz w:val="24"/>
                <w:szCs w:val="18"/>
              </w:rPr>
            </w:pPr>
            <w:r>
              <w:rPr>
                <w:rFonts w:ascii="Calibri" w:eastAsia="宋体" w:hAnsi="Calibri" w:cs="Times New Roman"/>
                <w:b/>
                <w:kern w:val="0"/>
                <w:sz w:val="24"/>
                <w:szCs w:val="18"/>
              </w:rPr>
              <w:t>保险</w:t>
            </w:r>
          </w:p>
          <w:p w:rsidR="003715FD" w:rsidRDefault="00E11E73">
            <w:pPr>
              <w:jc w:val="center"/>
              <w:rPr>
                <w:rFonts w:ascii="Calibri" w:eastAsia="宋体" w:hAnsi="Calibri" w:cs="Times New Roman"/>
                <w:b/>
                <w:kern w:val="0"/>
                <w:sz w:val="24"/>
                <w:szCs w:val="18"/>
              </w:rPr>
            </w:pPr>
            <w:r>
              <w:rPr>
                <w:rFonts w:ascii="Calibri" w:eastAsia="宋体" w:hAnsi="Calibri" w:cs="Times New Roman"/>
                <w:b/>
                <w:kern w:val="0"/>
                <w:sz w:val="24"/>
                <w:szCs w:val="18"/>
              </w:rPr>
              <w:t>金额</w:t>
            </w:r>
          </w:p>
        </w:tc>
        <w:tc>
          <w:tcPr>
            <w:tcW w:w="487" w:type="pct"/>
            <w:vAlign w:val="center"/>
          </w:tcPr>
          <w:p w:rsidR="003715FD" w:rsidRDefault="003715FD">
            <w:pPr>
              <w:jc w:val="center"/>
              <w:rPr>
                <w:rFonts w:ascii="Calibri" w:eastAsia="宋体" w:hAnsi="Calibri" w:cs="Times New Roman"/>
                <w:b/>
                <w:kern w:val="0"/>
                <w:sz w:val="24"/>
                <w:szCs w:val="18"/>
              </w:rPr>
            </w:pPr>
          </w:p>
          <w:p w:rsidR="003715FD" w:rsidRDefault="00E11E73">
            <w:pPr>
              <w:jc w:val="center"/>
              <w:rPr>
                <w:rFonts w:ascii="Calibri" w:eastAsia="宋体" w:hAnsi="Calibri" w:cs="Times New Roman"/>
                <w:b/>
                <w:kern w:val="0"/>
                <w:sz w:val="24"/>
                <w:szCs w:val="18"/>
              </w:rPr>
            </w:pPr>
            <w:r>
              <w:rPr>
                <w:rFonts w:ascii="Calibri" w:eastAsia="宋体" w:hAnsi="Calibri" w:cs="Times New Roman"/>
                <w:b/>
                <w:kern w:val="0"/>
                <w:sz w:val="24"/>
                <w:szCs w:val="18"/>
              </w:rPr>
              <w:t>保费</w:t>
            </w:r>
          </w:p>
          <w:p w:rsidR="003715FD" w:rsidRDefault="003715FD">
            <w:pPr>
              <w:jc w:val="center"/>
              <w:rPr>
                <w:rFonts w:ascii="Calibri" w:eastAsia="宋体" w:hAnsi="Calibri" w:cs="Times New Roman"/>
                <w:b/>
                <w:kern w:val="0"/>
                <w:sz w:val="24"/>
                <w:szCs w:val="18"/>
              </w:rPr>
            </w:pPr>
          </w:p>
        </w:tc>
      </w:tr>
      <w:tr w:rsidR="003715FD">
        <w:trPr>
          <w:trHeight w:val="1030"/>
        </w:trPr>
        <w:tc>
          <w:tcPr>
            <w:tcW w:w="708"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特色</w:t>
            </w:r>
          </w:p>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农产品 保险</w:t>
            </w:r>
          </w:p>
        </w:tc>
        <w:tc>
          <w:tcPr>
            <w:tcW w:w="736"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自然灾害、病虫害等风险</w:t>
            </w:r>
          </w:p>
        </w:tc>
        <w:tc>
          <w:tcPr>
            <w:tcW w:w="2534" w:type="pct"/>
            <w:vAlign w:val="center"/>
          </w:tcPr>
          <w:p w:rsidR="003715FD" w:rsidRDefault="00E11E73" w:rsidP="002532B6">
            <w:pPr>
              <w:spacing w:line="300" w:lineRule="exact"/>
              <w:jc w:val="left"/>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除中央政策性农业保险品种外，包含设施农业、茶叶、中药材、果树、牲畜、家禽、水产等各类种植、养殖特色农产品品种。</w:t>
            </w:r>
          </w:p>
        </w:tc>
        <w:tc>
          <w:tcPr>
            <w:tcW w:w="535"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5万元</w:t>
            </w:r>
          </w:p>
        </w:tc>
        <w:tc>
          <w:tcPr>
            <w:tcW w:w="487"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30元</w:t>
            </w:r>
          </w:p>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/户</w:t>
            </w:r>
          </w:p>
        </w:tc>
      </w:tr>
      <w:tr w:rsidR="003715FD">
        <w:trPr>
          <w:trHeight w:val="1634"/>
        </w:trPr>
        <w:tc>
          <w:tcPr>
            <w:tcW w:w="708"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健康保险</w:t>
            </w:r>
          </w:p>
        </w:tc>
        <w:tc>
          <w:tcPr>
            <w:tcW w:w="736"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因疾病或意外伤害发生的医疗费用</w:t>
            </w:r>
          </w:p>
        </w:tc>
        <w:tc>
          <w:tcPr>
            <w:tcW w:w="2534" w:type="pct"/>
            <w:vAlign w:val="center"/>
          </w:tcPr>
          <w:p w:rsidR="003715FD" w:rsidRDefault="00E11E73" w:rsidP="002532B6">
            <w:pPr>
              <w:spacing w:line="300" w:lineRule="exact"/>
              <w:jc w:val="left"/>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因疾病或意外伤害发生的医疗费用，经基本医疗保险、大病保险报销后，对参保对象个人负担的合规医疗费用，扣除起赔线后分档分比例再次给予报销，起赔线为5000元/人（含5000元）。</w:t>
            </w:r>
          </w:p>
        </w:tc>
        <w:tc>
          <w:tcPr>
            <w:tcW w:w="535" w:type="pct"/>
            <w:vAlign w:val="center"/>
          </w:tcPr>
          <w:p w:rsidR="003715FD" w:rsidRDefault="003715FD" w:rsidP="002532B6">
            <w:pPr>
              <w:spacing w:line="300" w:lineRule="exact"/>
              <w:jc w:val="center"/>
              <w:rPr>
                <w:rFonts w:asciiTheme="minorEastAsia" w:eastAsia="宋体" w:hAnsiTheme="minorEastAsia" w:cs="Times New Roman"/>
                <w:kern w:val="0"/>
                <w:sz w:val="24"/>
                <w:szCs w:val="18"/>
              </w:rPr>
            </w:pPr>
          </w:p>
        </w:tc>
        <w:tc>
          <w:tcPr>
            <w:tcW w:w="487"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50元/人</w:t>
            </w:r>
          </w:p>
        </w:tc>
      </w:tr>
      <w:tr w:rsidR="003715FD">
        <w:trPr>
          <w:trHeight w:val="3224"/>
        </w:trPr>
        <w:tc>
          <w:tcPr>
            <w:tcW w:w="708"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意外伤害</w:t>
            </w:r>
          </w:p>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kern w:val="0"/>
                <w:sz w:val="24"/>
                <w:szCs w:val="18"/>
              </w:rPr>
              <w:t>保险</w:t>
            </w:r>
          </w:p>
        </w:tc>
        <w:tc>
          <w:tcPr>
            <w:tcW w:w="736"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因自然灾害、意外伤害导致伤亡风险</w:t>
            </w:r>
          </w:p>
        </w:tc>
        <w:tc>
          <w:tcPr>
            <w:tcW w:w="2534" w:type="pct"/>
            <w:vAlign w:val="center"/>
          </w:tcPr>
          <w:p w:rsidR="003715FD" w:rsidRDefault="00E11E73" w:rsidP="002532B6">
            <w:pPr>
              <w:spacing w:line="300" w:lineRule="exact"/>
              <w:jc w:val="left"/>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由于发生自然灾害（包括暴风、暴雨、崖崩、雷击、洪水、龙卷风、泥石流、突发性滑坡、冰電）导致被保险家庭成员人身伤亡，在保险金额范围内给付人身伤亡救助金和医疗费用。由于遭受意外伤害，并自该意外伤害发生之日起180日内因该意外伤害造成的，符合保险合同所附《人身保险伤残评定标准》所列伤残程度之一的，按《评定标准》 所对应伤残等级的，给付比例乘保险金额进行赔偿。</w:t>
            </w:r>
          </w:p>
        </w:tc>
        <w:tc>
          <w:tcPr>
            <w:tcW w:w="535"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5万元</w:t>
            </w:r>
          </w:p>
        </w:tc>
        <w:tc>
          <w:tcPr>
            <w:tcW w:w="487"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20元</w:t>
            </w:r>
          </w:p>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/人</w:t>
            </w:r>
          </w:p>
        </w:tc>
      </w:tr>
      <w:tr w:rsidR="003715FD">
        <w:trPr>
          <w:trHeight w:val="1350"/>
        </w:trPr>
        <w:tc>
          <w:tcPr>
            <w:tcW w:w="708"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基本生活</w:t>
            </w:r>
          </w:p>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保障保险</w:t>
            </w:r>
          </w:p>
        </w:tc>
        <w:tc>
          <w:tcPr>
            <w:tcW w:w="736"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因失业等原因导致基本生活困难风险</w:t>
            </w:r>
          </w:p>
        </w:tc>
        <w:tc>
          <w:tcPr>
            <w:tcW w:w="2534" w:type="pct"/>
            <w:vAlign w:val="center"/>
          </w:tcPr>
          <w:p w:rsidR="003715FD" w:rsidRDefault="00E11E73" w:rsidP="002532B6">
            <w:pPr>
              <w:spacing w:line="300" w:lineRule="exact"/>
              <w:jc w:val="left"/>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由于失业等原因导致饮食、饮水、被服短缺，住房、基本生产物资损毁，基本生活暂时出现严重困难，按家庭成员每人每天50元标准补贴，最多补贴60天。</w:t>
            </w:r>
          </w:p>
        </w:tc>
        <w:tc>
          <w:tcPr>
            <w:tcW w:w="535"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1万元</w:t>
            </w:r>
          </w:p>
        </w:tc>
        <w:tc>
          <w:tcPr>
            <w:tcW w:w="487"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5.4元</w:t>
            </w:r>
          </w:p>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/户</w:t>
            </w:r>
          </w:p>
        </w:tc>
      </w:tr>
      <w:tr w:rsidR="003715FD">
        <w:trPr>
          <w:trHeight w:val="1618"/>
        </w:trPr>
        <w:tc>
          <w:tcPr>
            <w:tcW w:w="708"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家庭财产</w:t>
            </w:r>
          </w:p>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损失保险</w:t>
            </w:r>
          </w:p>
        </w:tc>
        <w:tc>
          <w:tcPr>
            <w:tcW w:w="736"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因灾害、意外事故导致家庭财产损失</w:t>
            </w:r>
          </w:p>
        </w:tc>
        <w:tc>
          <w:tcPr>
            <w:tcW w:w="2534" w:type="pct"/>
            <w:vAlign w:val="center"/>
          </w:tcPr>
          <w:p w:rsidR="003715FD" w:rsidRDefault="00E11E73" w:rsidP="002532B6">
            <w:pPr>
              <w:spacing w:line="300" w:lineRule="exact"/>
              <w:jc w:val="left"/>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因火灾、洪水、雪灾等意外事故和自然灾害，导致室内家具、家用电器、生活用品、农机具、农用工具、生产资料、交通工具、粮食及农副产品、光伏扶贫电站等财产损失。</w:t>
            </w:r>
          </w:p>
        </w:tc>
        <w:tc>
          <w:tcPr>
            <w:tcW w:w="535"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3万元</w:t>
            </w:r>
          </w:p>
        </w:tc>
        <w:tc>
          <w:tcPr>
            <w:tcW w:w="487"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16.2元/户</w:t>
            </w:r>
          </w:p>
        </w:tc>
      </w:tr>
      <w:tr w:rsidR="003715FD">
        <w:trPr>
          <w:trHeight w:val="1580"/>
        </w:trPr>
        <w:tc>
          <w:tcPr>
            <w:tcW w:w="708"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教育升学</w:t>
            </w:r>
          </w:p>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补贴保险</w:t>
            </w:r>
          </w:p>
        </w:tc>
        <w:tc>
          <w:tcPr>
            <w:tcW w:w="736"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减轻高等教育学费负担</w:t>
            </w:r>
          </w:p>
        </w:tc>
        <w:tc>
          <w:tcPr>
            <w:tcW w:w="2534" w:type="pct"/>
            <w:vAlign w:val="center"/>
          </w:tcPr>
          <w:p w:rsidR="003715FD" w:rsidRDefault="00E11E73" w:rsidP="002532B6">
            <w:pPr>
              <w:spacing w:line="300" w:lineRule="exact"/>
              <w:jc w:val="left"/>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当年参加高考被本、专科院校录取的，凭当年录取通知书申请。本科家庭一次性资助2000元/人、专科家庭一次性资助1000元/人。注:如超过总保额，按家庭实际录取人数资助。</w:t>
            </w:r>
          </w:p>
        </w:tc>
        <w:tc>
          <w:tcPr>
            <w:tcW w:w="535"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0.4</w:t>
            </w:r>
          </w:p>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万元</w:t>
            </w:r>
          </w:p>
        </w:tc>
        <w:tc>
          <w:tcPr>
            <w:tcW w:w="487" w:type="pct"/>
            <w:vAlign w:val="center"/>
          </w:tcPr>
          <w:p w:rsidR="003715FD" w:rsidRDefault="00E11E73" w:rsidP="002532B6">
            <w:pPr>
              <w:spacing w:line="300" w:lineRule="exact"/>
              <w:jc w:val="center"/>
              <w:rPr>
                <w:rFonts w:asciiTheme="minorEastAsia" w:eastAsia="宋体" w:hAnsiTheme="minorEastAsia" w:cs="Times New Roman"/>
                <w:kern w:val="0"/>
                <w:sz w:val="24"/>
                <w:szCs w:val="18"/>
              </w:rPr>
            </w:pPr>
            <w:r>
              <w:rPr>
                <w:rFonts w:asciiTheme="minorEastAsia" w:eastAsia="宋体" w:hAnsiTheme="minorEastAsia" w:cs="Times New Roman" w:hint="eastAsia"/>
                <w:kern w:val="0"/>
                <w:sz w:val="24"/>
                <w:szCs w:val="18"/>
              </w:rPr>
              <w:t>8元/户</w:t>
            </w:r>
          </w:p>
        </w:tc>
      </w:tr>
    </w:tbl>
    <w:p w:rsidR="003715FD" w:rsidRDefault="003715FD" w:rsidP="00A71298">
      <w:pPr>
        <w:widowControl/>
        <w:jc w:val="left"/>
        <w:textAlignment w:val="center"/>
        <w:rPr>
          <w:rFonts w:ascii="仿宋_GB2312" w:eastAsia="仿宋_GB2312" w:hAnsi="仿宋_GB2312" w:cs="仿宋_GB2312"/>
          <w:sz w:val="32"/>
          <w:szCs w:val="32"/>
        </w:rPr>
      </w:pPr>
    </w:p>
    <w:sectPr w:rsidR="003715FD" w:rsidSect="002532B6">
      <w:headerReference w:type="even" r:id="rId8"/>
      <w:headerReference w:type="default" r:id="rId9"/>
      <w:footerReference w:type="even" r:id="rId10"/>
      <w:footerReference w:type="default" r:id="rId11"/>
      <w:headerReference w:type="first" r:id="rId12"/>
      <w:footerReference w:type="first" r:id="rId13"/>
      <w:pgSz w:w="11906" w:h="16838"/>
      <w:pgMar w:top="1928" w:right="1417" w:bottom="1474" w:left="1587" w:header="851" w:footer="992" w:gutter="0"/>
      <w:pgNumType w:fmt="numberInDash"/>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A42" w:rsidRDefault="00AF0A42" w:rsidP="003715FD">
      <w:r>
        <w:separator/>
      </w:r>
    </w:p>
  </w:endnote>
  <w:endnote w:type="continuationSeparator" w:id="0">
    <w:p w:rsidR="00AF0A42" w:rsidRDefault="00AF0A42" w:rsidP="00371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宋体"/>
    <w:panose1 w:val="02000000000000000000"/>
    <w:charset w:val="86"/>
    <w:family w:val="auto"/>
    <w:pitch w:val="variable"/>
    <w:sig w:usb0="A00002BF" w:usb1="184F6CFA" w:usb2="00000012" w:usb3="00000000" w:csb0="00040001" w:csb1="00000000"/>
  </w:font>
  <w:font w:name="方正小标宋简体">
    <w:altName w:val="微软雅黑"/>
    <w:charset w:val="86"/>
    <w:family w:val="script"/>
    <w:pitch w:val="fixed"/>
    <w:sig w:usb0="00000001" w:usb1="080E0000" w:usb2="00000010" w:usb3="00000000" w:csb0="00040000" w:csb1="00000000"/>
  </w:font>
  <w:font w:name="方正大标宋简体">
    <w:altName w:val="SimSun-ExtB"/>
    <w:panose1 w:val="00000000000000000000"/>
    <w:charset w:val="86"/>
    <w:family w:val="script"/>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charset w:val="86"/>
    <w:family w:val="script"/>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FD" w:rsidRDefault="006404EB">
    <w:pPr>
      <w:pStyle w:val="a4"/>
      <w:framePr w:wrap="around" w:vAnchor="text" w:hAnchor="margin" w:xAlign="outside" w:y="1"/>
      <w:rPr>
        <w:rStyle w:val="a8"/>
      </w:rPr>
    </w:pPr>
    <w:r>
      <w:fldChar w:fldCharType="begin"/>
    </w:r>
    <w:r w:rsidR="00E11E73">
      <w:rPr>
        <w:rStyle w:val="a8"/>
      </w:rPr>
      <w:instrText xml:space="preserve">PAGE  </w:instrText>
    </w:r>
    <w:r>
      <w:fldChar w:fldCharType="end"/>
    </w:r>
  </w:p>
  <w:p w:rsidR="003715FD" w:rsidRDefault="003715F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239"/>
      <w:docPartObj>
        <w:docPartGallery w:val="Page Numbers (Bottom of Page)"/>
        <w:docPartUnique/>
      </w:docPartObj>
    </w:sdtPr>
    <w:sdtContent>
      <w:p w:rsidR="00C33677" w:rsidRDefault="006404EB">
        <w:pPr>
          <w:pStyle w:val="a4"/>
          <w:jc w:val="center"/>
        </w:pPr>
        <w:fldSimple w:instr=" PAGE   \* MERGEFORMAT ">
          <w:r w:rsidR="000A7494" w:rsidRPr="000A7494">
            <w:rPr>
              <w:noProof/>
              <w:lang w:val="zh-CN"/>
            </w:rPr>
            <w:t>-</w:t>
          </w:r>
          <w:r w:rsidR="000A7494">
            <w:rPr>
              <w:noProof/>
            </w:rPr>
            <w:t xml:space="preserve"> 1 -</w:t>
          </w:r>
        </w:fldSimple>
      </w:p>
    </w:sdtContent>
  </w:sdt>
  <w:p w:rsidR="003715FD" w:rsidRDefault="003715FD">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FD" w:rsidRDefault="006404EB">
    <w:pPr>
      <w:pStyle w:val="a4"/>
      <w:framePr w:wrap="around" w:vAnchor="text" w:hAnchor="margin" w:xAlign="outside" w:y="1"/>
      <w:rPr>
        <w:rStyle w:val="a8"/>
      </w:rPr>
    </w:pPr>
    <w:r>
      <w:fldChar w:fldCharType="begin"/>
    </w:r>
    <w:r w:rsidR="00E11E73">
      <w:rPr>
        <w:rStyle w:val="a8"/>
      </w:rPr>
      <w:instrText xml:space="preserve">PAGE  </w:instrText>
    </w:r>
    <w:r>
      <w:fldChar w:fldCharType="separate"/>
    </w:r>
    <w:r w:rsidR="00E11E73">
      <w:rPr>
        <w:rStyle w:val="a8"/>
      </w:rPr>
      <w:t>- 1 -</w:t>
    </w:r>
    <w:r>
      <w:fldChar w:fldCharType="end"/>
    </w:r>
  </w:p>
  <w:p w:rsidR="003715FD" w:rsidRDefault="003715F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A42" w:rsidRDefault="00AF0A42" w:rsidP="003715FD">
      <w:r>
        <w:separator/>
      </w:r>
    </w:p>
  </w:footnote>
  <w:footnote w:type="continuationSeparator" w:id="0">
    <w:p w:rsidR="00AF0A42" w:rsidRDefault="00AF0A42" w:rsidP="00371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3C" w:rsidRDefault="00DA583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FD" w:rsidRDefault="003715FD">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3C" w:rsidRDefault="00DA58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B0C357"/>
    <w:multiLevelType w:val="singleLevel"/>
    <w:tmpl w:val="A5B0C357"/>
    <w:lvl w:ilvl="0">
      <w:start w:val="2"/>
      <w:numFmt w:val="decimal"/>
      <w:lvlText w:val="%1."/>
      <w:lvlJc w:val="left"/>
      <w:pPr>
        <w:tabs>
          <w:tab w:val="left" w:pos="312"/>
        </w:tabs>
      </w:pPr>
    </w:lvl>
  </w:abstractNum>
  <w:abstractNum w:abstractNumId="1">
    <w:nsid w:val="06FD5F4D"/>
    <w:multiLevelType w:val="singleLevel"/>
    <w:tmpl w:val="06FD5F4D"/>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420"/>
  <w:drawingGridHorizontalSpacing w:val="105"/>
  <w:drawingGridVerticalSpacing w:val="317"/>
  <w:displayHorizontalDrawingGridEvery w:val="2"/>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802A5"/>
    <w:rsid w:val="00004782"/>
    <w:rsid w:val="0000564B"/>
    <w:rsid w:val="00014315"/>
    <w:rsid w:val="00015CEA"/>
    <w:rsid w:val="0002396A"/>
    <w:rsid w:val="00031ECC"/>
    <w:rsid w:val="00044622"/>
    <w:rsid w:val="00047D37"/>
    <w:rsid w:val="00053212"/>
    <w:rsid w:val="00054E07"/>
    <w:rsid w:val="00055133"/>
    <w:rsid w:val="00056D99"/>
    <w:rsid w:val="000615CA"/>
    <w:rsid w:val="00062CD3"/>
    <w:rsid w:val="00075601"/>
    <w:rsid w:val="00077DD1"/>
    <w:rsid w:val="00080808"/>
    <w:rsid w:val="00080B4F"/>
    <w:rsid w:val="00085FFB"/>
    <w:rsid w:val="00093732"/>
    <w:rsid w:val="00097D0D"/>
    <w:rsid w:val="000A2D98"/>
    <w:rsid w:val="000A5EAE"/>
    <w:rsid w:val="000A7494"/>
    <w:rsid w:val="000A7D19"/>
    <w:rsid w:val="000B21DD"/>
    <w:rsid w:val="000C070D"/>
    <w:rsid w:val="000D4D46"/>
    <w:rsid w:val="000E2CC3"/>
    <w:rsid w:val="000F6711"/>
    <w:rsid w:val="000F707A"/>
    <w:rsid w:val="001052A0"/>
    <w:rsid w:val="00106CEC"/>
    <w:rsid w:val="00117404"/>
    <w:rsid w:val="001207C4"/>
    <w:rsid w:val="00122B8C"/>
    <w:rsid w:val="00123BFA"/>
    <w:rsid w:val="00130D55"/>
    <w:rsid w:val="00131E10"/>
    <w:rsid w:val="00137C44"/>
    <w:rsid w:val="001431DC"/>
    <w:rsid w:val="00144CDB"/>
    <w:rsid w:val="00154C84"/>
    <w:rsid w:val="001560B1"/>
    <w:rsid w:val="00160E58"/>
    <w:rsid w:val="00162B17"/>
    <w:rsid w:val="00162B39"/>
    <w:rsid w:val="001639EF"/>
    <w:rsid w:val="00166626"/>
    <w:rsid w:val="00184B54"/>
    <w:rsid w:val="0018624B"/>
    <w:rsid w:val="0019152C"/>
    <w:rsid w:val="00193502"/>
    <w:rsid w:val="00194B71"/>
    <w:rsid w:val="00197E5E"/>
    <w:rsid w:val="001A5B7D"/>
    <w:rsid w:val="001A642F"/>
    <w:rsid w:val="001A698C"/>
    <w:rsid w:val="001B3324"/>
    <w:rsid w:val="001B5B10"/>
    <w:rsid w:val="001C3B1C"/>
    <w:rsid w:val="001D0E9F"/>
    <w:rsid w:val="001D2048"/>
    <w:rsid w:val="001D5113"/>
    <w:rsid w:val="001D5993"/>
    <w:rsid w:val="001D7277"/>
    <w:rsid w:val="001E085A"/>
    <w:rsid w:val="001E46E6"/>
    <w:rsid w:val="001E4983"/>
    <w:rsid w:val="001E4BB6"/>
    <w:rsid w:val="001F0B5B"/>
    <w:rsid w:val="001F0FD7"/>
    <w:rsid w:val="001F2AD6"/>
    <w:rsid w:val="001F381F"/>
    <w:rsid w:val="001F49C2"/>
    <w:rsid w:val="001F6712"/>
    <w:rsid w:val="001F6ECF"/>
    <w:rsid w:val="001F70BB"/>
    <w:rsid w:val="00204801"/>
    <w:rsid w:val="00205D16"/>
    <w:rsid w:val="00206F8F"/>
    <w:rsid w:val="00207C4C"/>
    <w:rsid w:val="00213476"/>
    <w:rsid w:val="00217EF5"/>
    <w:rsid w:val="00225E66"/>
    <w:rsid w:val="00226B6D"/>
    <w:rsid w:val="002275A0"/>
    <w:rsid w:val="00236DCD"/>
    <w:rsid w:val="00237B47"/>
    <w:rsid w:val="002470DF"/>
    <w:rsid w:val="00252EBD"/>
    <w:rsid w:val="002532B6"/>
    <w:rsid w:val="00254B05"/>
    <w:rsid w:val="00255617"/>
    <w:rsid w:val="00261984"/>
    <w:rsid w:val="002621D2"/>
    <w:rsid w:val="00264C88"/>
    <w:rsid w:val="00264E88"/>
    <w:rsid w:val="00272729"/>
    <w:rsid w:val="00275082"/>
    <w:rsid w:val="0027659A"/>
    <w:rsid w:val="002809F2"/>
    <w:rsid w:val="00281059"/>
    <w:rsid w:val="00284D98"/>
    <w:rsid w:val="00291C19"/>
    <w:rsid w:val="0029271F"/>
    <w:rsid w:val="00293D6F"/>
    <w:rsid w:val="00294382"/>
    <w:rsid w:val="00294982"/>
    <w:rsid w:val="0029517B"/>
    <w:rsid w:val="0029655A"/>
    <w:rsid w:val="00297119"/>
    <w:rsid w:val="002A144F"/>
    <w:rsid w:val="002A3311"/>
    <w:rsid w:val="002A4EC8"/>
    <w:rsid w:val="002B47C6"/>
    <w:rsid w:val="002B6F5F"/>
    <w:rsid w:val="002C0507"/>
    <w:rsid w:val="002C0C53"/>
    <w:rsid w:val="002C50D0"/>
    <w:rsid w:val="002C50D4"/>
    <w:rsid w:val="002D0372"/>
    <w:rsid w:val="002D2D2F"/>
    <w:rsid w:val="002D5F90"/>
    <w:rsid w:val="002E3844"/>
    <w:rsid w:val="002E4FFF"/>
    <w:rsid w:val="002E5FD7"/>
    <w:rsid w:val="002E7701"/>
    <w:rsid w:val="002F047C"/>
    <w:rsid w:val="002F0798"/>
    <w:rsid w:val="002F2A9A"/>
    <w:rsid w:val="002F4387"/>
    <w:rsid w:val="002F76E4"/>
    <w:rsid w:val="0030216F"/>
    <w:rsid w:val="0030367F"/>
    <w:rsid w:val="00303979"/>
    <w:rsid w:val="00307418"/>
    <w:rsid w:val="003134C0"/>
    <w:rsid w:val="00313C59"/>
    <w:rsid w:val="00313F31"/>
    <w:rsid w:val="003146F4"/>
    <w:rsid w:val="0032153E"/>
    <w:rsid w:val="003226E4"/>
    <w:rsid w:val="00325EDD"/>
    <w:rsid w:val="0032670B"/>
    <w:rsid w:val="00336CEF"/>
    <w:rsid w:val="00341292"/>
    <w:rsid w:val="00344558"/>
    <w:rsid w:val="00353429"/>
    <w:rsid w:val="003542C6"/>
    <w:rsid w:val="0036063D"/>
    <w:rsid w:val="00360913"/>
    <w:rsid w:val="00365AD0"/>
    <w:rsid w:val="00365AEA"/>
    <w:rsid w:val="00365AF7"/>
    <w:rsid w:val="00367900"/>
    <w:rsid w:val="00370078"/>
    <w:rsid w:val="003715FD"/>
    <w:rsid w:val="00372BA5"/>
    <w:rsid w:val="00375A95"/>
    <w:rsid w:val="00376265"/>
    <w:rsid w:val="00376FCC"/>
    <w:rsid w:val="00381BD9"/>
    <w:rsid w:val="0039088B"/>
    <w:rsid w:val="00390AF4"/>
    <w:rsid w:val="00391A73"/>
    <w:rsid w:val="00392F56"/>
    <w:rsid w:val="0039303E"/>
    <w:rsid w:val="00393B4B"/>
    <w:rsid w:val="003945F1"/>
    <w:rsid w:val="00397222"/>
    <w:rsid w:val="003A0658"/>
    <w:rsid w:val="003A1407"/>
    <w:rsid w:val="003A51FA"/>
    <w:rsid w:val="003A5528"/>
    <w:rsid w:val="003A5EF5"/>
    <w:rsid w:val="003A7128"/>
    <w:rsid w:val="003A7C6D"/>
    <w:rsid w:val="003A7E50"/>
    <w:rsid w:val="003B0256"/>
    <w:rsid w:val="003B0E7A"/>
    <w:rsid w:val="003B384A"/>
    <w:rsid w:val="003B45BA"/>
    <w:rsid w:val="003B7B35"/>
    <w:rsid w:val="003C2EB7"/>
    <w:rsid w:val="003C614A"/>
    <w:rsid w:val="003D0172"/>
    <w:rsid w:val="003D3312"/>
    <w:rsid w:val="003D34B9"/>
    <w:rsid w:val="003D4AE7"/>
    <w:rsid w:val="003E2DF9"/>
    <w:rsid w:val="003E45E9"/>
    <w:rsid w:val="003F1042"/>
    <w:rsid w:val="003F2028"/>
    <w:rsid w:val="003F275F"/>
    <w:rsid w:val="003F3B67"/>
    <w:rsid w:val="003F4EF2"/>
    <w:rsid w:val="003F5B0D"/>
    <w:rsid w:val="004007FC"/>
    <w:rsid w:val="00405F79"/>
    <w:rsid w:val="0041178E"/>
    <w:rsid w:val="00413D70"/>
    <w:rsid w:val="00413F54"/>
    <w:rsid w:val="0043191D"/>
    <w:rsid w:val="00433DB7"/>
    <w:rsid w:val="0043569F"/>
    <w:rsid w:val="0043714A"/>
    <w:rsid w:val="00441BFE"/>
    <w:rsid w:val="004421E5"/>
    <w:rsid w:val="00446150"/>
    <w:rsid w:val="00446880"/>
    <w:rsid w:val="004472D9"/>
    <w:rsid w:val="00450765"/>
    <w:rsid w:val="00452F47"/>
    <w:rsid w:val="00452FAD"/>
    <w:rsid w:val="00456323"/>
    <w:rsid w:val="004572A2"/>
    <w:rsid w:val="00460AE2"/>
    <w:rsid w:val="00460AE4"/>
    <w:rsid w:val="004614A5"/>
    <w:rsid w:val="00467ADC"/>
    <w:rsid w:val="00470CC3"/>
    <w:rsid w:val="00474D42"/>
    <w:rsid w:val="0047787A"/>
    <w:rsid w:val="00481DA5"/>
    <w:rsid w:val="00483C44"/>
    <w:rsid w:val="0048644F"/>
    <w:rsid w:val="0048645C"/>
    <w:rsid w:val="00490CE5"/>
    <w:rsid w:val="00497FB8"/>
    <w:rsid w:val="004A029E"/>
    <w:rsid w:val="004A3847"/>
    <w:rsid w:val="004A42ED"/>
    <w:rsid w:val="004A46C2"/>
    <w:rsid w:val="004A4B93"/>
    <w:rsid w:val="004A61F0"/>
    <w:rsid w:val="004A70F6"/>
    <w:rsid w:val="004B03C9"/>
    <w:rsid w:val="004B0574"/>
    <w:rsid w:val="004B33BD"/>
    <w:rsid w:val="004B460A"/>
    <w:rsid w:val="004B4FA4"/>
    <w:rsid w:val="004B63D0"/>
    <w:rsid w:val="004C1447"/>
    <w:rsid w:val="004C1FC2"/>
    <w:rsid w:val="004C4CC9"/>
    <w:rsid w:val="004C5561"/>
    <w:rsid w:val="004C6AC6"/>
    <w:rsid w:val="004D3C1A"/>
    <w:rsid w:val="004D515F"/>
    <w:rsid w:val="004D6F6F"/>
    <w:rsid w:val="004D7934"/>
    <w:rsid w:val="004E1446"/>
    <w:rsid w:val="004E56D9"/>
    <w:rsid w:val="004E63C5"/>
    <w:rsid w:val="004F0437"/>
    <w:rsid w:val="004F16EA"/>
    <w:rsid w:val="004F258D"/>
    <w:rsid w:val="004F2AA7"/>
    <w:rsid w:val="004F62B2"/>
    <w:rsid w:val="004F7024"/>
    <w:rsid w:val="005074F0"/>
    <w:rsid w:val="005109AC"/>
    <w:rsid w:val="00512187"/>
    <w:rsid w:val="005124A4"/>
    <w:rsid w:val="00512846"/>
    <w:rsid w:val="005133F8"/>
    <w:rsid w:val="00514037"/>
    <w:rsid w:val="00514827"/>
    <w:rsid w:val="00516CAF"/>
    <w:rsid w:val="00517879"/>
    <w:rsid w:val="00521C34"/>
    <w:rsid w:val="005307DF"/>
    <w:rsid w:val="00532A6F"/>
    <w:rsid w:val="00533A6A"/>
    <w:rsid w:val="00537670"/>
    <w:rsid w:val="00537AB2"/>
    <w:rsid w:val="00537D04"/>
    <w:rsid w:val="00542039"/>
    <w:rsid w:val="005450B1"/>
    <w:rsid w:val="005518D7"/>
    <w:rsid w:val="00554530"/>
    <w:rsid w:val="00556EB2"/>
    <w:rsid w:val="00561FCA"/>
    <w:rsid w:val="00563E4E"/>
    <w:rsid w:val="005658D0"/>
    <w:rsid w:val="00565968"/>
    <w:rsid w:val="00573606"/>
    <w:rsid w:val="00577373"/>
    <w:rsid w:val="00577768"/>
    <w:rsid w:val="005866A2"/>
    <w:rsid w:val="00590AC6"/>
    <w:rsid w:val="0059237E"/>
    <w:rsid w:val="00592979"/>
    <w:rsid w:val="005952AF"/>
    <w:rsid w:val="005A32D5"/>
    <w:rsid w:val="005A7347"/>
    <w:rsid w:val="005A7E8C"/>
    <w:rsid w:val="005B04F4"/>
    <w:rsid w:val="005B2490"/>
    <w:rsid w:val="005B2758"/>
    <w:rsid w:val="005B55FE"/>
    <w:rsid w:val="005B7876"/>
    <w:rsid w:val="005C03AB"/>
    <w:rsid w:val="005C1711"/>
    <w:rsid w:val="005C2232"/>
    <w:rsid w:val="005C4F4C"/>
    <w:rsid w:val="005C5365"/>
    <w:rsid w:val="005D1A1D"/>
    <w:rsid w:val="005D1C54"/>
    <w:rsid w:val="005D522C"/>
    <w:rsid w:val="005D70A1"/>
    <w:rsid w:val="005E1573"/>
    <w:rsid w:val="005E2D34"/>
    <w:rsid w:val="005E3F77"/>
    <w:rsid w:val="005F0528"/>
    <w:rsid w:val="005F28C7"/>
    <w:rsid w:val="005F7558"/>
    <w:rsid w:val="00605396"/>
    <w:rsid w:val="00610752"/>
    <w:rsid w:val="00612FC3"/>
    <w:rsid w:val="00614AEA"/>
    <w:rsid w:val="00614E71"/>
    <w:rsid w:val="0061702B"/>
    <w:rsid w:val="00620711"/>
    <w:rsid w:val="006334A2"/>
    <w:rsid w:val="0063485E"/>
    <w:rsid w:val="0063524E"/>
    <w:rsid w:val="00635397"/>
    <w:rsid w:val="0064047D"/>
    <w:rsid w:val="006404EB"/>
    <w:rsid w:val="0064079D"/>
    <w:rsid w:val="00640D59"/>
    <w:rsid w:val="00642C02"/>
    <w:rsid w:val="0064357D"/>
    <w:rsid w:val="00656029"/>
    <w:rsid w:val="00656EC9"/>
    <w:rsid w:val="00660EDC"/>
    <w:rsid w:val="00661415"/>
    <w:rsid w:val="00661C6A"/>
    <w:rsid w:val="00662799"/>
    <w:rsid w:val="00665DBC"/>
    <w:rsid w:val="00667044"/>
    <w:rsid w:val="00672250"/>
    <w:rsid w:val="0067713D"/>
    <w:rsid w:val="006805BB"/>
    <w:rsid w:val="00680DED"/>
    <w:rsid w:val="00681FC4"/>
    <w:rsid w:val="0068591A"/>
    <w:rsid w:val="00694CA3"/>
    <w:rsid w:val="00697D7A"/>
    <w:rsid w:val="006A077A"/>
    <w:rsid w:val="006A1D79"/>
    <w:rsid w:val="006A312D"/>
    <w:rsid w:val="006A3DA4"/>
    <w:rsid w:val="006C0E1E"/>
    <w:rsid w:val="006C18E0"/>
    <w:rsid w:val="006C44F5"/>
    <w:rsid w:val="006C616B"/>
    <w:rsid w:val="006D3252"/>
    <w:rsid w:val="006F28C2"/>
    <w:rsid w:val="006F319E"/>
    <w:rsid w:val="007065AC"/>
    <w:rsid w:val="00710072"/>
    <w:rsid w:val="007129A4"/>
    <w:rsid w:val="0072637E"/>
    <w:rsid w:val="00726A1C"/>
    <w:rsid w:val="00732815"/>
    <w:rsid w:val="00737F12"/>
    <w:rsid w:val="00740A5A"/>
    <w:rsid w:val="007433B4"/>
    <w:rsid w:val="00752185"/>
    <w:rsid w:val="007611AB"/>
    <w:rsid w:val="00762BCD"/>
    <w:rsid w:val="007669EA"/>
    <w:rsid w:val="00770485"/>
    <w:rsid w:val="00770D88"/>
    <w:rsid w:val="00774A33"/>
    <w:rsid w:val="00775176"/>
    <w:rsid w:val="007767D0"/>
    <w:rsid w:val="007816D7"/>
    <w:rsid w:val="00783845"/>
    <w:rsid w:val="00784196"/>
    <w:rsid w:val="0078572E"/>
    <w:rsid w:val="007920A7"/>
    <w:rsid w:val="00797753"/>
    <w:rsid w:val="007A5154"/>
    <w:rsid w:val="007A639D"/>
    <w:rsid w:val="007B0826"/>
    <w:rsid w:val="007B0CE7"/>
    <w:rsid w:val="007B71B9"/>
    <w:rsid w:val="007B7B55"/>
    <w:rsid w:val="007C1FA6"/>
    <w:rsid w:val="007C626A"/>
    <w:rsid w:val="007D5BF7"/>
    <w:rsid w:val="007D645B"/>
    <w:rsid w:val="007D7EDA"/>
    <w:rsid w:val="007E1B5A"/>
    <w:rsid w:val="007E245B"/>
    <w:rsid w:val="007E2E29"/>
    <w:rsid w:val="007E3E2A"/>
    <w:rsid w:val="007E5F3D"/>
    <w:rsid w:val="007E627D"/>
    <w:rsid w:val="007E6B52"/>
    <w:rsid w:val="007F16ED"/>
    <w:rsid w:val="007F6F81"/>
    <w:rsid w:val="007F7A50"/>
    <w:rsid w:val="008005C8"/>
    <w:rsid w:val="008022B3"/>
    <w:rsid w:val="00803553"/>
    <w:rsid w:val="00803A8A"/>
    <w:rsid w:val="00812382"/>
    <w:rsid w:val="008137AB"/>
    <w:rsid w:val="00814029"/>
    <w:rsid w:val="0081797B"/>
    <w:rsid w:val="00820019"/>
    <w:rsid w:val="00821FE0"/>
    <w:rsid w:val="008234B4"/>
    <w:rsid w:val="00824DC4"/>
    <w:rsid w:val="008267A0"/>
    <w:rsid w:val="00830448"/>
    <w:rsid w:val="0083636E"/>
    <w:rsid w:val="00837A62"/>
    <w:rsid w:val="00842B87"/>
    <w:rsid w:val="00844FD6"/>
    <w:rsid w:val="008473EE"/>
    <w:rsid w:val="00851E5C"/>
    <w:rsid w:val="00852114"/>
    <w:rsid w:val="00860D31"/>
    <w:rsid w:val="00860F2D"/>
    <w:rsid w:val="008703BD"/>
    <w:rsid w:val="00877922"/>
    <w:rsid w:val="00880FAA"/>
    <w:rsid w:val="00884330"/>
    <w:rsid w:val="008920B6"/>
    <w:rsid w:val="0089309B"/>
    <w:rsid w:val="008930F1"/>
    <w:rsid w:val="008933BB"/>
    <w:rsid w:val="00897E45"/>
    <w:rsid w:val="008A08EC"/>
    <w:rsid w:val="008A2AD9"/>
    <w:rsid w:val="008A43B5"/>
    <w:rsid w:val="008A451B"/>
    <w:rsid w:val="008A5073"/>
    <w:rsid w:val="008A6518"/>
    <w:rsid w:val="008A652B"/>
    <w:rsid w:val="008B07C3"/>
    <w:rsid w:val="008B3471"/>
    <w:rsid w:val="008B3519"/>
    <w:rsid w:val="008B4D53"/>
    <w:rsid w:val="008B569C"/>
    <w:rsid w:val="008B75A2"/>
    <w:rsid w:val="008C55E1"/>
    <w:rsid w:val="008C56E8"/>
    <w:rsid w:val="008D20B1"/>
    <w:rsid w:val="008D3B53"/>
    <w:rsid w:val="008E0ECD"/>
    <w:rsid w:val="008F7DE2"/>
    <w:rsid w:val="00900474"/>
    <w:rsid w:val="0090096B"/>
    <w:rsid w:val="00901ACA"/>
    <w:rsid w:val="009024ED"/>
    <w:rsid w:val="009061BF"/>
    <w:rsid w:val="00906465"/>
    <w:rsid w:val="009115B2"/>
    <w:rsid w:val="00913AC9"/>
    <w:rsid w:val="009205F9"/>
    <w:rsid w:val="009213F1"/>
    <w:rsid w:val="0092266C"/>
    <w:rsid w:val="009232A7"/>
    <w:rsid w:val="00925BBD"/>
    <w:rsid w:val="00925EAA"/>
    <w:rsid w:val="00930887"/>
    <w:rsid w:val="009310F4"/>
    <w:rsid w:val="00931D2D"/>
    <w:rsid w:val="009332E1"/>
    <w:rsid w:val="00933BFC"/>
    <w:rsid w:val="0093520E"/>
    <w:rsid w:val="00940D28"/>
    <w:rsid w:val="00943F2D"/>
    <w:rsid w:val="00944BC0"/>
    <w:rsid w:val="00945836"/>
    <w:rsid w:val="00950B12"/>
    <w:rsid w:val="00950BA9"/>
    <w:rsid w:val="009539D5"/>
    <w:rsid w:val="0095799A"/>
    <w:rsid w:val="00960A1F"/>
    <w:rsid w:val="00962812"/>
    <w:rsid w:val="00963685"/>
    <w:rsid w:val="00963AB5"/>
    <w:rsid w:val="009653CB"/>
    <w:rsid w:val="00971E3F"/>
    <w:rsid w:val="0097287B"/>
    <w:rsid w:val="00973284"/>
    <w:rsid w:val="0097341C"/>
    <w:rsid w:val="0097402E"/>
    <w:rsid w:val="0097519B"/>
    <w:rsid w:val="00975F4E"/>
    <w:rsid w:val="0098522C"/>
    <w:rsid w:val="00991AAA"/>
    <w:rsid w:val="00994478"/>
    <w:rsid w:val="00995724"/>
    <w:rsid w:val="00996B67"/>
    <w:rsid w:val="009A324F"/>
    <w:rsid w:val="009A4F01"/>
    <w:rsid w:val="009B1EBB"/>
    <w:rsid w:val="009B2C51"/>
    <w:rsid w:val="009B377B"/>
    <w:rsid w:val="009B42F3"/>
    <w:rsid w:val="009B5D1E"/>
    <w:rsid w:val="009B73FD"/>
    <w:rsid w:val="009B7EF3"/>
    <w:rsid w:val="009E31EE"/>
    <w:rsid w:val="009E4E2F"/>
    <w:rsid w:val="009E58F9"/>
    <w:rsid w:val="009E61DA"/>
    <w:rsid w:val="009E7484"/>
    <w:rsid w:val="009F0806"/>
    <w:rsid w:val="009F12FA"/>
    <w:rsid w:val="009F2946"/>
    <w:rsid w:val="00A0416B"/>
    <w:rsid w:val="00A11415"/>
    <w:rsid w:val="00A14DAE"/>
    <w:rsid w:val="00A17B9D"/>
    <w:rsid w:val="00A221A0"/>
    <w:rsid w:val="00A23BB9"/>
    <w:rsid w:val="00A25644"/>
    <w:rsid w:val="00A307B3"/>
    <w:rsid w:val="00A31587"/>
    <w:rsid w:val="00A32EE8"/>
    <w:rsid w:val="00A36257"/>
    <w:rsid w:val="00A41B97"/>
    <w:rsid w:val="00A43A64"/>
    <w:rsid w:val="00A46AA5"/>
    <w:rsid w:val="00A509E4"/>
    <w:rsid w:val="00A5472F"/>
    <w:rsid w:val="00A55BEB"/>
    <w:rsid w:val="00A60C3F"/>
    <w:rsid w:val="00A62C9B"/>
    <w:rsid w:val="00A63881"/>
    <w:rsid w:val="00A653ED"/>
    <w:rsid w:val="00A6748B"/>
    <w:rsid w:val="00A67A3E"/>
    <w:rsid w:val="00A71298"/>
    <w:rsid w:val="00A712A8"/>
    <w:rsid w:val="00A76B90"/>
    <w:rsid w:val="00A802A5"/>
    <w:rsid w:val="00A80DE4"/>
    <w:rsid w:val="00A80FAB"/>
    <w:rsid w:val="00A84619"/>
    <w:rsid w:val="00AA1A60"/>
    <w:rsid w:val="00AA2B61"/>
    <w:rsid w:val="00AA3E0A"/>
    <w:rsid w:val="00AA7143"/>
    <w:rsid w:val="00AA72D1"/>
    <w:rsid w:val="00AA78DA"/>
    <w:rsid w:val="00AB19FF"/>
    <w:rsid w:val="00AB3715"/>
    <w:rsid w:val="00AB5EEC"/>
    <w:rsid w:val="00AB7684"/>
    <w:rsid w:val="00AB7FCD"/>
    <w:rsid w:val="00AC14D8"/>
    <w:rsid w:val="00AC74C7"/>
    <w:rsid w:val="00AD02B2"/>
    <w:rsid w:val="00AD41DA"/>
    <w:rsid w:val="00AD4719"/>
    <w:rsid w:val="00AE3595"/>
    <w:rsid w:val="00AE64ED"/>
    <w:rsid w:val="00AE781B"/>
    <w:rsid w:val="00AF0A42"/>
    <w:rsid w:val="00AF0E07"/>
    <w:rsid w:val="00AF400A"/>
    <w:rsid w:val="00AF7698"/>
    <w:rsid w:val="00B0348B"/>
    <w:rsid w:val="00B103C0"/>
    <w:rsid w:val="00B12086"/>
    <w:rsid w:val="00B16929"/>
    <w:rsid w:val="00B2348B"/>
    <w:rsid w:val="00B24B5E"/>
    <w:rsid w:val="00B25D3F"/>
    <w:rsid w:val="00B279EB"/>
    <w:rsid w:val="00B33F68"/>
    <w:rsid w:val="00B3436C"/>
    <w:rsid w:val="00B35749"/>
    <w:rsid w:val="00B375BC"/>
    <w:rsid w:val="00B43C9E"/>
    <w:rsid w:val="00B4475A"/>
    <w:rsid w:val="00B4540F"/>
    <w:rsid w:val="00B525B2"/>
    <w:rsid w:val="00B6078B"/>
    <w:rsid w:val="00B64963"/>
    <w:rsid w:val="00B7078A"/>
    <w:rsid w:val="00B74CD7"/>
    <w:rsid w:val="00B74F86"/>
    <w:rsid w:val="00B845C6"/>
    <w:rsid w:val="00B84EB5"/>
    <w:rsid w:val="00B86CBB"/>
    <w:rsid w:val="00B95C7E"/>
    <w:rsid w:val="00B968DB"/>
    <w:rsid w:val="00B96990"/>
    <w:rsid w:val="00B9763E"/>
    <w:rsid w:val="00B97CDD"/>
    <w:rsid w:val="00BA724A"/>
    <w:rsid w:val="00BA7CB4"/>
    <w:rsid w:val="00BB2B0B"/>
    <w:rsid w:val="00BB3950"/>
    <w:rsid w:val="00BB5910"/>
    <w:rsid w:val="00BB6920"/>
    <w:rsid w:val="00BC215B"/>
    <w:rsid w:val="00BC55BF"/>
    <w:rsid w:val="00BC5DA6"/>
    <w:rsid w:val="00BD0FB6"/>
    <w:rsid w:val="00BD13D7"/>
    <w:rsid w:val="00BD2393"/>
    <w:rsid w:val="00BD27C7"/>
    <w:rsid w:val="00BD2CD8"/>
    <w:rsid w:val="00BD3419"/>
    <w:rsid w:val="00BE0432"/>
    <w:rsid w:val="00BF261D"/>
    <w:rsid w:val="00BF477D"/>
    <w:rsid w:val="00BF7C2F"/>
    <w:rsid w:val="00C04979"/>
    <w:rsid w:val="00C061D0"/>
    <w:rsid w:val="00C10CEE"/>
    <w:rsid w:val="00C146F1"/>
    <w:rsid w:val="00C21597"/>
    <w:rsid w:val="00C240B3"/>
    <w:rsid w:val="00C26CD4"/>
    <w:rsid w:val="00C27EA7"/>
    <w:rsid w:val="00C310CC"/>
    <w:rsid w:val="00C317DF"/>
    <w:rsid w:val="00C31C14"/>
    <w:rsid w:val="00C32466"/>
    <w:rsid w:val="00C33677"/>
    <w:rsid w:val="00C3571B"/>
    <w:rsid w:val="00C35737"/>
    <w:rsid w:val="00C37495"/>
    <w:rsid w:val="00C37B35"/>
    <w:rsid w:val="00C44BFE"/>
    <w:rsid w:val="00C466BC"/>
    <w:rsid w:val="00C473B6"/>
    <w:rsid w:val="00C5239D"/>
    <w:rsid w:val="00C52BD6"/>
    <w:rsid w:val="00C531CF"/>
    <w:rsid w:val="00C53AF1"/>
    <w:rsid w:val="00C61529"/>
    <w:rsid w:val="00C62D12"/>
    <w:rsid w:val="00C63EEB"/>
    <w:rsid w:val="00C669DD"/>
    <w:rsid w:val="00C71A66"/>
    <w:rsid w:val="00C71F8B"/>
    <w:rsid w:val="00C72041"/>
    <w:rsid w:val="00C730E5"/>
    <w:rsid w:val="00C75B29"/>
    <w:rsid w:val="00C76EE9"/>
    <w:rsid w:val="00C84EC3"/>
    <w:rsid w:val="00C850F8"/>
    <w:rsid w:val="00C85D20"/>
    <w:rsid w:val="00C87769"/>
    <w:rsid w:val="00C9032D"/>
    <w:rsid w:val="00C90B05"/>
    <w:rsid w:val="00C920A7"/>
    <w:rsid w:val="00C932DD"/>
    <w:rsid w:val="00C945BF"/>
    <w:rsid w:val="00C94740"/>
    <w:rsid w:val="00C96447"/>
    <w:rsid w:val="00CA14F7"/>
    <w:rsid w:val="00CA19FA"/>
    <w:rsid w:val="00CA2A00"/>
    <w:rsid w:val="00CB0021"/>
    <w:rsid w:val="00CB1CDB"/>
    <w:rsid w:val="00CB245F"/>
    <w:rsid w:val="00CB332F"/>
    <w:rsid w:val="00CB4B70"/>
    <w:rsid w:val="00CB55BF"/>
    <w:rsid w:val="00CB7DFA"/>
    <w:rsid w:val="00CC74A5"/>
    <w:rsid w:val="00CC7573"/>
    <w:rsid w:val="00CD1556"/>
    <w:rsid w:val="00CD714D"/>
    <w:rsid w:val="00CD71C9"/>
    <w:rsid w:val="00CE4CAF"/>
    <w:rsid w:val="00CE4F7A"/>
    <w:rsid w:val="00CE59E0"/>
    <w:rsid w:val="00CE6A5E"/>
    <w:rsid w:val="00CE6C91"/>
    <w:rsid w:val="00CE6FAA"/>
    <w:rsid w:val="00CF45C1"/>
    <w:rsid w:val="00CF4D12"/>
    <w:rsid w:val="00CF7838"/>
    <w:rsid w:val="00CF7E2F"/>
    <w:rsid w:val="00D11DFD"/>
    <w:rsid w:val="00D1336A"/>
    <w:rsid w:val="00D16844"/>
    <w:rsid w:val="00D16875"/>
    <w:rsid w:val="00D16E83"/>
    <w:rsid w:val="00D20DA1"/>
    <w:rsid w:val="00D26622"/>
    <w:rsid w:val="00D27DAA"/>
    <w:rsid w:val="00D317A6"/>
    <w:rsid w:val="00D336E0"/>
    <w:rsid w:val="00D41A20"/>
    <w:rsid w:val="00D45832"/>
    <w:rsid w:val="00D47E78"/>
    <w:rsid w:val="00D52200"/>
    <w:rsid w:val="00D554DF"/>
    <w:rsid w:val="00D55CAB"/>
    <w:rsid w:val="00D564CB"/>
    <w:rsid w:val="00D608E5"/>
    <w:rsid w:val="00D61A5F"/>
    <w:rsid w:val="00D7027A"/>
    <w:rsid w:val="00D714FE"/>
    <w:rsid w:val="00D71FC5"/>
    <w:rsid w:val="00D73259"/>
    <w:rsid w:val="00D733F7"/>
    <w:rsid w:val="00D7732E"/>
    <w:rsid w:val="00D80E09"/>
    <w:rsid w:val="00D81CDD"/>
    <w:rsid w:val="00D856A9"/>
    <w:rsid w:val="00D915EF"/>
    <w:rsid w:val="00D91F11"/>
    <w:rsid w:val="00D92386"/>
    <w:rsid w:val="00D931D5"/>
    <w:rsid w:val="00D953A7"/>
    <w:rsid w:val="00D97652"/>
    <w:rsid w:val="00D97D10"/>
    <w:rsid w:val="00DA428D"/>
    <w:rsid w:val="00DA583C"/>
    <w:rsid w:val="00DA678B"/>
    <w:rsid w:val="00DB4915"/>
    <w:rsid w:val="00DB703D"/>
    <w:rsid w:val="00DC4943"/>
    <w:rsid w:val="00DC7D34"/>
    <w:rsid w:val="00DD0FB2"/>
    <w:rsid w:val="00DD122A"/>
    <w:rsid w:val="00DD2196"/>
    <w:rsid w:val="00DE06AE"/>
    <w:rsid w:val="00DE5F32"/>
    <w:rsid w:val="00DE6A02"/>
    <w:rsid w:val="00DE6AB0"/>
    <w:rsid w:val="00DF0CB8"/>
    <w:rsid w:val="00DF7339"/>
    <w:rsid w:val="00DF743E"/>
    <w:rsid w:val="00DF786B"/>
    <w:rsid w:val="00E001D6"/>
    <w:rsid w:val="00E073FE"/>
    <w:rsid w:val="00E11E73"/>
    <w:rsid w:val="00E120A3"/>
    <w:rsid w:val="00E12EF9"/>
    <w:rsid w:val="00E14309"/>
    <w:rsid w:val="00E1448B"/>
    <w:rsid w:val="00E14AEA"/>
    <w:rsid w:val="00E17F8A"/>
    <w:rsid w:val="00E20530"/>
    <w:rsid w:val="00E26646"/>
    <w:rsid w:val="00E30520"/>
    <w:rsid w:val="00E30C0E"/>
    <w:rsid w:val="00E425D0"/>
    <w:rsid w:val="00E42A34"/>
    <w:rsid w:val="00E42E1D"/>
    <w:rsid w:val="00E50ECF"/>
    <w:rsid w:val="00E54734"/>
    <w:rsid w:val="00E54EA9"/>
    <w:rsid w:val="00E55CD8"/>
    <w:rsid w:val="00E56ECA"/>
    <w:rsid w:val="00E6317D"/>
    <w:rsid w:val="00E63816"/>
    <w:rsid w:val="00E65EE9"/>
    <w:rsid w:val="00E66942"/>
    <w:rsid w:val="00E700F3"/>
    <w:rsid w:val="00E73985"/>
    <w:rsid w:val="00E745FE"/>
    <w:rsid w:val="00E74A81"/>
    <w:rsid w:val="00E74C81"/>
    <w:rsid w:val="00E75DB0"/>
    <w:rsid w:val="00E767AF"/>
    <w:rsid w:val="00E80E3E"/>
    <w:rsid w:val="00E811F8"/>
    <w:rsid w:val="00E8412A"/>
    <w:rsid w:val="00E910AB"/>
    <w:rsid w:val="00E9121F"/>
    <w:rsid w:val="00E91462"/>
    <w:rsid w:val="00E93D43"/>
    <w:rsid w:val="00E944EA"/>
    <w:rsid w:val="00E9625B"/>
    <w:rsid w:val="00EB6403"/>
    <w:rsid w:val="00EC0738"/>
    <w:rsid w:val="00EC0A42"/>
    <w:rsid w:val="00EC0D22"/>
    <w:rsid w:val="00EC1168"/>
    <w:rsid w:val="00EC2C25"/>
    <w:rsid w:val="00EC466B"/>
    <w:rsid w:val="00EC4B24"/>
    <w:rsid w:val="00EC4E63"/>
    <w:rsid w:val="00ED7450"/>
    <w:rsid w:val="00ED7D3D"/>
    <w:rsid w:val="00EE53B7"/>
    <w:rsid w:val="00EE59D2"/>
    <w:rsid w:val="00EF083F"/>
    <w:rsid w:val="00EF2884"/>
    <w:rsid w:val="00EF342C"/>
    <w:rsid w:val="00EF3BE5"/>
    <w:rsid w:val="00EF4EDC"/>
    <w:rsid w:val="00EF7FD2"/>
    <w:rsid w:val="00F0219B"/>
    <w:rsid w:val="00F02ACB"/>
    <w:rsid w:val="00F05FE3"/>
    <w:rsid w:val="00F062E8"/>
    <w:rsid w:val="00F11E0C"/>
    <w:rsid w:val="00F21C02"/>
    <w:rsid w:val="00F22330"/>
    <w:rsid w:val="00F24B97"/>
    <w:rsid w:val="00F26198"/>
    <w:rsid w:val="00F302A0"/>
    <w:rsid w:val="00F30F5D"/>
    <w:rsid w:val="00F3122C"/>
    <w:rsid w:val="00F3137B"/>
    <w:rsid w:val="00F31624"/>
    <w:rsid w:val="00F4341A"/>
    <w:rsid w:val="00F43A02"/>
    <w:rsid w:val="00F43D4B"/>
    <w:rsid w:val="00F44CDF"/>
    <w:rsid w:val="00F46A8B"/>
    <w:rsid w:val="00F5000D"/>
    <w:rsid w:val="00F55720"/>
    <w:rsid w:val="00F64B76"/>
    <w:rsid w:val="00F70E4E"/>
    <w:rsid w:val="00F76442"/>
    <w:rsid w:val="00F76939"/>
    <w:rsid w:val="00F80E82"/>
    <w:rsid w:val="00F80FEC"/>
    <w:rsid w:val="00F8114F"/>
    <w:rsid w:val="00F8487D"/>
    <w:rsid w:val="00F85DA0"/>
    <w:rsid w:val="00F93196"/>
    <w:rsid w:val="00F944EE"/>
    <w:rsid w:val="00F95BE4"/>
    <w:rsid w:val="00FA488A"/>
    <w:rsid w:val="00FA687A"/>
    <w:rsid w:val="00FA6AAA"/>
    <w:rsid w:val="00FB0513"/>
    <w:rsid w:val="00FB16D8"/>
    <w:rsid w:val="00FB26CD"/>
    <w:rsid w:val="00FC2A2C"/>
    <w:rsid w:val="00FC2BB1"/>
    <w:rsid w:val="00FC5E61"/>
    <w:rsid w:val="00FD07A7"/>
    <w:rsid w:val="00FD1DBC"/>
    <w:rsid w:val="00FD264A"/>
    <w:rsid w:val="00FD3FA8"/>
    <w:rsid w:val="00FD52B4"/>
    <w:rsid w:val="00FE0DD7"/>
    <w:rsid w:val="00FE103F"/>
    <w:rsid w:val="00FE4C7C"/>
    <w:rsid w:val="00FE636C"/>
    <w:rsid w:val="00FF1EE4"/>
    <w:rsid w:val="00FF4975"/>
    <w:rsid w:val="00FF4E5A"/>
    <w:rsid w:val="00FF4F67"/>
    <w:rsid w:val="00FF59DF"/>
    <w:rsid w:val="00FF5F83"/>
    <w:rsid w:val="04E36A5F"/>
    <w:rsid w:val="0AF004F8"/>
    <w:rsid w:val="10074B63"/>
    <w:rsid w:val="1355392E"/>
    <w:rsid w:val="16C07218"/>
    <w:rsid w:val="16E92B5A"/>
    <w:rsid w:val="19AF5C2E"/>
    <w:rsid w:val="20B91942"/>
    <w:rsid w:val="223E3E44"/>
    <w:rsid w:val="2528603B"/>
    <w:rsid w:val="2BD17CF8"/>
    <w:rsid w:val="32181CCE"/>
    <w:rsid w:val="32403352"/>
    <w:rsid w:val="379263E6"/>
    <w:rsid w:val="43A72074"/>
    <w:rsid w:val="46982D87"/>
    <w:rsid w:val="470D51DB"/>
    <w:rsid w:val="49914D0D"/>
    <w:rsid w:val="4D5314AD"/>
    <w:rsid w:val="4D7F3F68"/>
    <w:rsid w:val="4E28125D"/>
    <w:rsid w:val="4F3919FA"/>
    <w:rsid w:val="58B776B0"/>
    <w:rsid w:val="5F9631E1"/>
    <w:rsid w:val="65AB2A5C"/>
    <w:rsid w:val="6EE210E2"/>
    <w:rsid w:val="70FA7921"/>
    <w:rsid w:val="74122123"/>
    <w:rsid w:val="757F4FBD"/>
    <w:rsid w:val="759D6AF9"/>
    <w:rsid w:val="75BB54B0"/>
    <w:rsid w:val="798004F4"/>
    <w:rsid w:val="7B3F494A"/>
    <w:rsid w:val="7EF75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F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715FD"/>
    <w:rPr>
      <w:sz w:val="18"/>
      <w:szCs w:val="18"/>
    </w:rPr>
  </w:style>
  <w:style w:type="paragraph" w:styleId="a4">
    <w:name w:val="footer"/>
    <w:basedOn w:val="a"/>
    <w:link w:val="Char0"/>
    <w:uiPriority w:val="99"/>
    <w:unhideWhenUsed/>
    <w:qFormat/>
    <w:rsid w:val="003715FD"/>
    <w:pPr>
      <w:tabs>
        <w:tab w:val="center" w:pos="4153"/>
        <w:tab w:val="right" w:pos="8306"/>
      </w:tabs>
      <w:snapToGrid w:val="0"/>
      <w:jc w:val="left"/>
    </w:pPr>
    <w:rPr>
      <w:sz w:val="18"/>
      <w:szCs w:val="18"/>
    </w:rPr>
  </w:style>
  <w:style w:type="paragraph" w:styleId="a5">
    <w:name w:val="header"/>
    <w:basedOn w:val="a"/>
    <w:link w:val="Char1"/>
    <w:unhideWhenUsed/>
    <w:qFormat/>
    <w:rsid w:val="003715F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715FD"/>
    <w:pPr>
      <w:jc w:val="left"/>
    </w:pPr>
    <w:rPr>
      <w:rFonts w:ascii="Calibri" w:eastAsia="宋体" w:hAnsi="Calibri" w:cs="Calibri"/>
      <w:kern w:val="0"/>
      <w:sz w:val="24"/>
      <w:szCs w:val="24"/>
    </w:rPr>
  </w:style>
  <w:style w:type="table" w:styleId="a7">
    <w:name w:val="Table Grid"/>
    <w:basedOn w:val="a1"/>
    <w:uiPriority w:val="59"/>
    <w:qFormat/>
    <w:rsid w:val="003715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qFormat/>
    <w:rsid w:val="003715FD"/>
  </w:style>
  <w:style w:type="character" w:customStyle="1" w:styleId="Char1">
    <w:name w:val="页眉 Char"/>
    <w:basedOn w:val="a0"/>
    <w:link w:val="a5"/>
    <w:uiPriority w:val="99"/>
    <w:qFormat/>
    <w:rsid w:val="003715FD"/>
    <w:rPr>
      <w:sz w:val="18"/>
      <w:szCs w:val="18"/>
    </w:rPr>
  </w:style>
  <w:style w:type="character" w:customStyle="1" w:styleId="Char0">
    <w:name w:val="页脚 Char"/>
    <w:basedOn w:val="a0"/>
    <w:link w:val="a4"/>
    <w:uiPriority w:val="99"/>
    <w:qFormat/>
    <w:rsid w:val="003715FD"/>
    <w:rPr>
      <w:sz w:val="18"/>
      <w:szCs w:val="18"/>
    </w:rPr>
  </w:style>
  <w:style w:type="character" w:customStyle="1" w:styleId="Char">
    <w:name w:val="批注框文本 Char"/>
    <w:basedOn w:val="a0"/>
    <w:link w:val="a3"/>
    <w:uiPriority w:val="99"/>
    <w:semiHidden/>
    <w:qFormat/>
    <w:rsid w:val="003715F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402</Words>
  <Characters>2298</Characters>
  <Application>Microsoft Office Word</Application>
  <DocSecurity>0</DocSecurity>
  <Lines>19</Lines>
  <Paragraphs>5</Paragraphs>
  <ScaleCrop>false</ScaleCrop>
  <Company>微软中国</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xbany</cp:lastModifiedBy>
  <cp:revision>70</cp:revision>
  <cp:lastPrinted>2022-03-07T01:44:00Z</cp:lastPrinted>
  <dcterms:created xsi:type="dcterms:W3CDTF">2021-08-24T03:07:00Z</dcterms:created>
  <dcterms:modified xsi:type="dcterms:W3CDTF">2023-03-14T08:41:00Z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E45D14E75BCC42D1B9EA0E496E59D1A7</vt:lpwstr>
  </property>
</Properties>
</file>