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霍山县农委2012年度政府信息公开工作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年度报告</w:t>
      </w:r>
    </w:p>
    <w:p>
      <w:pPr>
        <w:rPr>
          <w:rFonts w:hint="eastAsia" w:ascii="Times New Roman" w:hAnsi="Times New Roman" w:eastAsia="方正仿宋简体"/>
          <w:sz w:val="32"/>
        </w:rPr>
      </w:pPr>
    </w:p>
    <w:p>
      <w:pPr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      </w:t>
      </w:r>
      <w:r>
        <w:rPr>
          <w:rFonts w:hint="eastAsia" w:ascii="Times New Roman" w:hAnsi="Times New Roman" w:eastAsia="方正仿宋简体"/>
          <w:sz w:val="32"/>
        </w:rPr>
        <w:t>2012年,我委认真贯彻实施《中华人民共和国政府信息公开条例》，切实加强对信息公开工作的组织领导，形成了“主要领导亲自抓，分管领导具体抓，职能处室抓落实”的工作机制。针对今年人事调整较大的情况，研究调整了农委政务信息公开工作领导小组，领导小组下设办公室，牵头负责农委政府信息公开日常事务，实现了政府信息发布、依申请公开受理、政府信息咨询等工作一体化管理，增强了信息公开的时效性。</w:t>
      </w:r>
    </w:p>
    <w:p>
      <w:pPr>
        <w:rPr>
          <w:rFonts w:hint="default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一、政府信息公开情况</w:t>
      </w:r>
    </w:p>
    <w:p>
      <w:pPr>
        <w:rPr>
          <w:rFonts w:hint="default" w:ascii="Times New Roman" w:hAnsi="Times New Roman" w:eastAsia="方正仿宋简体"/>
          <w:sz w:val="32"/>
        </w:rPr>
      </w:pPr>
      <w:r>
        <w:rPr>
          <w:rFonts w:hint="default" w:ascii="Times New Roman" w:hAnsi="Times New Roman" w:eastAsia="方正仿宋简体"/>
          <w:sz w:val="32"/>
        </w:rPr>
        <w:t>      </w:t>
      </w:r>
      <w:r>
        <w:rPr>
          <w:rFonts w:hint="eastAsia" w:ascii="Times New Roman" w:hAnsi="Times New Roman" w:eastAsia="方正仿宋简体"/>
          <w:sz w:val="32"/>
        </w:rPr>
        <w:t> 2012年主动公开政府信息467条。其中：部门动态为357条、业务工作文件类信息81条、机构信息8条、资金分配21条、依申请公开0条，无规范性文件备案。信息动态包括种植、养殖、水产渔政、农业资源开发等方面。在政府网站设立“部门动态” 栏目，及时公布我委最新的工作动态。</w:t>
      </w:r>
    </w:p>
    <w:p>
      <w:pPr>
        <w:rPr>
          <w:rFonts w:hint="default" w:ascii="Times New Roman" w:hAnsi="Times New Roman" w:eastAsia="方正仿宋简体"/>
          <w:sz w:val="32"/>
        </w:rPr>
      </w:pPr>
    </w:p>
    <w:p>
      <w:pPr>
        <w:rPr>
          <w:rFonts w:hint="default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二、存在问题和改进措施</w:t>
      </w:r>
    </w:p>
    <w:p>
      <w:pPr>
        <w:rPr>
          <w:rFonts w:hint="default" w:ascii="Times New Roman" w:hAnsi="Times New Roman" w:eastAsia="方正仿宋简体"/>
          <w:sz w:val="32"/>
        </w:rPr>
      </w:pPr>
      <w:r>
        <w:rPr>
          <w:rFonts w:hint="default" w:ascii="Times New Roman" w:hAnsi="Times New Roman" w:eastAsia="方正仿宋简体"/>
          <w:sz w:val="32"/>
        </w:rPr>
        <w:t>       </w:t>
      </w:r>
      <w:r>
        <w:rPr>
          <w:rFonts w:hint="eastAsia" w:ascii="Times New Roman" w:hAnsi="Times New Roman" w:eastAsia="方正仿宋简体"/>
          <w:sz w:val="32"/>
        </w:rPr>
        <w:t>2012年，我委政府信息公开工作取得了较好的成效，但从总体情况看，政府信息公开工作的规范性有待进一步加强，主动向社会公开信息的领域有待于进一步拓展。2013年，我委将按照县政务公开领导小组的要求，进一步加强政府信息公开工作，力争在规范化、制度化、程序化等方面取得新进展，在创新工作思路，完善工作平台上取得新突破，使政府信息公开成为贴近和帮助老百姓解决实际问题的助推剂，成为政府沟通老百姓的连心桥。主要将做好以下几点，一是加强对信息公开法律法规的贯彻和学习。进一步提高对政府信息公开工作重要性的认识，按政府信息公开制度的要求完善各项工作制度。二是加强组织领导监督。定期对信息公开工作进行督促检查,规范工作流程，确保信息公开的质量和效率。三是建设完善政府信息公开平台。提高门户网站服务功能，方便公众查询。</w:t>
      </w:r>
    </w:p>
    <w:p>
      <w:pPr>
        <w:rPr>
          <w:rFonts w:hint="eastAsia" w:ascii="Times New Roman" w:hAnsi="Times New Roman" w:eastAsia="方正仿宋简体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51A7DD0-5B78-4DD8-A1F1-1D17DADF830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YjY2OWZhMmZiMjFkNGFjNjEzM2JiZjg3NzExM2EifQ=="/>
  </w:docVars>
  <w:rsids>
    <w:rsidRoot w:val="00000000"/>
    <w:rsid w:val="05147019"/>
    <w:rsid w:val="2C2512DA"/>
    <w:rsid w:val="36967A77"/>
    <w:rsid w:val="3BFB768D"/>
    <w:rsid w:val="455D511C"/>
    <w:rsid w:val="46BB3B49"/>
    <w:rsid w:val="4AC565BE"/>
    <w:rsid w:val="50AE253B"/>
    <w:rsid w:val="59E1417D"/>
    <w:rsid w:val="62485E63"/>
    <w:rsid w:val="6B641875"/>
    <w:rsid w:val="6F5F1D2C"/>
    <w:rsid w:val="768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2022-09-06T07:18:00Z</dcterms:created>
  <dc:creator>Administrator</dc:creator>
  <cp:lastModifiedBy>玛卡八嘎</cp:lastModifiedBy>
  <dcterms:modified xsi:type="dcterms:W3CDTF">2024-02-23T00:11:26Z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8A00C8329230486EAAB2AE84409FE5C4</vt:lpwstr>
  </property>
</Properties>
</file>