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霍山县太阳乡2021年政府信息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公开工作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年度报告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2021年，在县委、县政府的坚强领导下，在县政府办的悉心指导下，我乡高度重视，认真履责，按照2021年政务公开重点工作要求，认真贯彻落实省市县关于政务公开工作一系列的工作安排和部署，全面提升政务公开工作水平，现将有关情况总结如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一、总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（一）主动公开情况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2021年我乡主动公开共发布信息678条。其中主动公开的政府信息包括政府领导、人事信息、政策文件、财政专项资金管理和使用情况、教育、医疗和文化等公共事业信息。公开方式为：通过政务信息公开网进行公开；通过乡和村的政务公开栏进行公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（二）依申请公开情况：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截止2021年12月31日，我乡未收到来自社会的信息公开申请。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（三）政府信息管理情况：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2021年来我乡严格执行《政府信息公开条例》，及时发布和审核公开信息，做到信息发布全面、准确、有效，符合实际工作。按照县政府办要求，及时进行整改，注重隐私保护，不断深化政务公开内容。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（四）平台建设情况：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对已实施的标准化规范化目录做到及时、规范、全面公布，进一步完善目录，不断提升政务公开标准化规范化水平。积极拓宽基层政务公开渠道，推动政务公开向村（居）延伸，切实提升全乡公开工作实效。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（五）政府信息公开监督保障：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是加强组织领导，健全工作机制。主要领导负总责、分管领导主抓、各有关部门配合的工作机制；二是强化监督检查。及时督促各部门按规定做好政府信息公开工作，推动政府信息公开工作进一步深入开展。发挥各种信息交流平台，强化舆论监督。同时，设立监督电话，自觉接受群众的监督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2330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2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规章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行政规范性文件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6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行政许可</w:t>
            </w:r>
          </w:p>
        </w:tc>
        <w:tc>
          <w:tcPr>
            <w:tcW w:w="6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69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行政处罚</w:t>
            </w:r>
          </w:p>
        </w:tc>
        <w:tc>
          <w:tcPr>
            <w:tcW w:w="6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行政强制</w:t>
            </w:r>
          </w:p>
        </w:tc>
        <w:tc>
          <w:tcPr>
            <w:tcW w:w="69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697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行政事业性收费</w:t>
            </w:r>
          </w:p>
        </w:tc>
        <w:tc>
          <w:tcPr>
            <w:tcW w:w="697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35"/>
        <w:gridCol w:w="741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然自然人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总合计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商商业企业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科科研机构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社社会公益组织</w:t>
            </w:r>
          </w:p>
        </w:tc>
        <w:tc>
          <w:tcPr>
            <w:tcW w:w="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法法律服务机构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其其他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一、本年新收政府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结果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尚未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结果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结果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尚未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结果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结果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尚未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2021年度太阳乡政务公开工作虽然取得了一定的成绩，但与市，县先进单位仍然存在较大的差距，工作中存在短板，主要表现为：一是工作能力没有达到要求，仍需进一步增强，在促进政府信息共享等方面有待提升。二是主动公开力度不够，主动贴近群众生活力度不足，解决群众有效需求存在滞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对此，为了提高我乡政务公开能力，打算从问题本身出发，有针对性的精准发力，一是通过向市，县先进单位学习，加强对工作人员的业务能力培训，提高工作人员对操作系统的熟练度。二是按照《政府信息公开条例》规定，通过主动和群众沟通，了解群众有效需求，加强对公众关注度高的政府信息的梳理，拓展公开形式，进一步充实公开内容，方便公众获取政府信息，使及时解决群众需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六、其他需要报告的事项</w:t>
      </w:r>
    </w:p>
    <w:p>
      <w:pPr>
        <w:shd w:val="clear"/>
        <w:ind w:firstLine="640" w:firstLineChars="200"/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按照《国务院办公厅关于印发&lt;政府信息公开信息处理费管理办法&gt;的通知》（国办函〔2020〕109号）规定，我单位本年度没有产生信息公开处理费。</w:t>
      </w:r>
    </w:p>
    <w:sectPr>
      <w:footerReference r:id="rId3" w:type="default"/>
      <w:pgSz w:w="11906" w:h="16838"/>
      <w:pgMar w:top="1440" w:right="1803" w:bottom="1440" w:left="1803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WEwOWEzZmM4NzIyOWU5ZDVlNmJkYmM1NjExMzIifQ=="/>
  </w:docVars>
  <w:rsids>
    <w:rsidRoot w:val="1CE67B96"/>
    <w:rsid w:val="05A50167"/>
    <w:rsid w:val="0D8B0A01"/>
    <w:rsid w:val="16C0437B"/>
    <w:rsid w:val="1CE67B96"/>
    <w:rsid w:val="28323E89"/>
    <w:rsid w:val="387927F7"/>
    <w:rsid w:val="433429C6"/>
    <w:rsid w:val="58C43934"/>
    <w:rsid w:val="5BDC19F5"/>
    <w:rsid w:val="5C34538D"/>
    <w:rsid w:val="641B1A74"/>
    <w:rsid w:val="6CBD4F2A"/>
    <w:rsid w:val="6E0A3E0D"/>
    <w:rsid w:val="6F5271FA"/>
    <w:rsid w:val="7D4A49D8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1927</Words>
  <Characters>1977</Characters>
  <Lines>0</Lines>
  <Paragraphs>0</Paragraphs>
  <TotalTime>15</TotalTime>
  <ScaleCrop>false</ScaleCrop>
  <LinksUpToDate>false</LinksUpToDate>
  <CharactersWithSpaces>2469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2022-01-18T07:54:00Z</dcterms:created>
  <dc:creator>王鑫</dc:creator>
  <cp:lastModifiedBy>历历万乡。</cp:lastModifiedBy>
  <dcterms:modified xsi:type="dcterms:W3CDTF">2024-02-26T09:14:15Z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04D5EF4FAB5849469F94D9CB4A75E0DF</vt:lpwstr>
  </property>
</Properties>
</file>