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9BC" w:rsidRPr="00A3208B" w:rsidRDefault="003E4F23" w:rsidP="00A3208B">
      <w:pPr>
        <w:pStyle w:val="2"/>
        <w:spacing w:after="0" w:afterAutospacing="0"/>
        <w:ind w:firstLineChars="300" w:firstLine="960"/>
        <w:rPr>
          <w:sz w:val="32"/>
          <w:szCs w:val="32"/>
        </w:rPr>
      </w:pPr>
      <w:r>
        <w:rPr>
          <w:sz w:val="32"/>
          <w:szCs w:val="32"/>
        </w:rPr>
        <w:t>2023</w:t>
      </w:r>
      <w:r w:rsidR="00A3208B">
        <w:rPr>
          <w:rFonts w:hint="eastAsia"/>
          <w:sz w:val="32"/>
          <w:szCs w:val="32"/>
        </w:rPr>
        <w:t>年</w:t>
      </w:r>
      <w:r w:rsidR="008F3C63" w:rsidRPr="00A3208B">
        <w:rPr>
          <w:rFonts w:hint="eastAsia"/>
          <w:sz w:val="32"/>
          <w:szCs w:val="32"/>
        </w:rPr>
        <w:t>霍山</w:t>
      </w:r>
      <w:r w:rsidR="008F3C63" w:rsidRPr="00A3208B">
        <w:rPr>
          <w:sz w:val="32"/>
          <w:szCs w:val="32"/>
        </w:rPr>
        <w:t>县上土市</w:t>
      </w:r>
      <w:r w:rsidR="00AA19BC" w:rsidRPr="00A3208B">
        <w:rPr>
          <w:sz w:val="32"/>
          <w:szCs w:val="32"/>
        </w:rPr>
        <w:t>中学体育工作年度报告</w:t>
      </w:r>
    </w:p>
    <w:p w:rsidR="00AA19BC" w:rsidRPr="00E32953" w:rsidRDefault="008F3C63" w:rsidP="00C7153A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>
        <w:rPr>
          <w:rFonts w:ascii="微软雅黑" w:eastAsia="微软雅黑" w:hAnsi="微软雅黑" w:hint="eastAsia"/>
          <w:sz w:val="27"/>
        </w:rPr>
        <w:t>上土市</w:t>
      </w:r>
      <w:r>
        <w:rPr>
          <w:rFonts w:ascii="微软雅黑" w:eastAsia="微软雅黑" w:hAnsi="微软雅黑"/>
          <w:sz w:val="27"/>
        </w:rPr>
        <w:t>中学是</w:t>
      </w:r>
      <w:r>
        <w:rPr>
          <w:rFonts w:ascii="微软雅黑" w:eastAsia="微软雅黑" w:hAnsi="微软雅黑" w:hint="eastAsia"/>
          <w:sz w:val="27"/>
        </w:rPr>
        <w:t>一所完全</w:t>
      </w:r>
      <w:r>
        <w:rPr>
          <w:rFonts w:ascii="微软雅黑" w:eastAsia="微软雅黑" w:hAnsi="微软雅黑"/>
          <w:sz w:val="27"/>
        </w:rPr>
        <w:t>中学</w:t>
      </w:r>
      <w:r w:rsidR="00AA19BC" w:rsidRPr="00E32953">
        <w:rPr>
          <w:rFonts w:ascii="微软雅黑" w:eastAsia="微软雅黑" w:hAnsi="微软雅黑"/>
          <w:sz w:val="27"/>
        </w:rPr>
        <w:t>，现有学生</w:t>
      </w:r>
      <w:r w:rsidR="003E4F23">
        <w:rPr>
          <w:rFonts w:ascii="微软雅黑" w:eastAsia="微软雅黑" w:hAnsi="微软雅黑" w:hint="eastAsia"/>
          <w:sz w:val="27"/>
        </w:rPr>
        <w:t>124</w:t>
      </w:r>
      <w:r w:rsidR="00AA19BC" w:rsidRPr="00E32953">
        <w:rPr>
          <w:rFonts w:ascii="微软雅黑" w:eastAsia="微软雅黑" w:hAnsi="微软雅黑"/>
          <w:sz w:val="27"/>
        </w:rPr>
        <w:t>人，</w:t>
      </w:r>
      <w:r w:rsidR="003E4F23">
        <w:rPr>
          <w:rFonts w:ascii="微软雅黑" w:eastAsia="微软雅黑" w:hAnsi="微软雅黑"/>
          <w:sz w:val="27"/>
        </w:rPr>
        <w:t>5</w:t>
      </w:r>
      <w:r w:rsidR="00AA19BC" w:rsidRPr="00E32953">
        <w:rPr>
          <w:rFonts w:ascii="微软雅黑" w:eastAsia="微软雅黑" w:hAnsi="微软雅黑"/>
          <w:sz w:val="27"/>
        </w:rPr>
        <w:t>个教学班。</w:t>
      </w:r>
      <w:r w:rsidR="00C7153A">
        <w:rPr>
          <w:rFonts w:ascii="微软雅黑" w:eastAsia="微软雅黑" w:hAnsi="微软雅黑" w:hint="eastAsia"/>
          <w:sz w:val="27"/>
        </w:rPr>
        <w:t>学校</w:t>
      </w:r>
      <w:r w:rsidR="00AA19BC" w:rsidRPr="00E32953">
        <w:rPr>
          <w:rFonts w:ascii="微软雅黑" w:eastAsia="微软雅黑" w:hAnsi="微软雅黑"/>
          <w:sz w:val="27"/>
        </w:rPr>
        <w:t>以人为本，自主发展，是学校历届领导秉承的办学理念。以“厚德博学”为校训，践行适合师生发展的教育，确立了把学生培养成为具有中国灵魂，世界眼光的高素质人才的“三格教育”特色目标，即体格、性格、品格教育，形成了面向全体，全面发展，分层分类，学有所长，突出小班化教学的办学思路，形成了基础加发展，合格加特长。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>一</w:t>
      </w:r>
      <w:r w:rsidRPr="00E32953">
        <w:rPr>
          <w:rStyle w:val="a6"/>
          <w:rFonts w:ascii="微软雅黑" w:eastAsia="微软雅黑" w:hAnsi="微软雅黑"/>
          <w:sz w:val="27"/>
        </w:rPr>
        <w:t>、组织与管理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>1、学校高度重视体育工作，从增强学生体质，促进学生健康成长，全面实施素质教育的高度，加强学校体育工作重要性的认识。校长是学校体育工作第一责任人，副校长分管体育工作，教导处具体落实，校团委协同配合，学校建立完善有效的工作机制。本篇文章来自资料管理下载。学校定期召开会议，分析、研究、解决学校体育工作中的疑惑和困难。</w:t>
      </w:r>
    </w:p>
    <w:p w:rsidR="00C7153A" w:rsidRDefault="00C7153A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>
        <w:rPr>
          <w:rFonts w:ascii="微软雅黑" w:eastAsia="微软雅黑" w:hAnsi="微软雅黑"/>
          <w:sz w:val="27"/>
        </w:rPr>
        <w:t>2</w:t>
      </w:r>
      <w:r w:rsidR="00AA19BC" w:rsidRPr="00E32953">
        <w:rPr>
          <w:rFonts w:ascii="微软雅黑" w:eastAsia="微软雅黑" w:hAnsi="微软雅黑"/>
          <w:sz w:val="27"/>
        </w:rPr>
        <w:t>、学校</w:t>
      </w:r>
      <w:r>
        <w:rPr>
          <w:rFonts w:ascii="微软雅黑" w:eastAsia="微软雅黑" w:hAnsi="微软雅黑" w:hint="eastAsia"/>
          <w:sz w:val="27"/>
        </w:rPr>
        <w:t>根据</w:t>
      </w:r>
      <w:r>
        <w:rPr>
          <w:rFonts w:ascii="微软雅黑" w:eastAsia="微软雅黑" w:hAnsi="微软雅黑"/>
          <w:sz w:val="27"/>
        </w:rPr>
        <w:t>自己的实际情况</w:t>
      </w:r>
      <w:r>
        <w:rPr>
          <w:rFonts w:ascii="微软雅黑" w:eastAsia="微软雅黑" w:hAnsi="微软雅黑" w:hint="eastAsia"/>
          <w:sz w:val="27"/>
        </w:rPr>
        <w:t>制定</w:t>
      </w:r>
      <w:r w:rsidR="00AA19BC" w:rsidRPr="00E32953">
        <w:rPr>
          <w:rFonts w:ascii="微软雅黑" w:eastAsia="微软雅黑" w:hAnsi="微软雅黑"/>
          <w:sz w:val="27"/>
        </w:rPr>
        <w:t>体育教育法规文件，计划、总结、教学文件等相关资料齐全规范。</w:t>
      </w:r>
    </w:p>
    <w:p w:rsidR="00AA19BC" w:rsidRPr="00E32953" w:rsidRDefault="00EF1853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>
        <w:rPr>
          <w:rFonts w:ascii="微软雅黑" w:eastAsia="微软雅黑" w:hAnsi="微软雅黑"/>
          <w:sz w:val="27"/>
        </w:rPr>
        <w:t>3</w:t>
      </w:r>
      <w:r w:rsidR="00AA19BC" w:rsidRPr="00E32953">
        <w:rPr>
          <w:rFonts w:ascii="微软雅黑" w:eastAsia="微软雅黑" w:hAnsi="微软雅黑"/>
          <w:sz w:val="27"/>
        </w:rPr>
        <w:t>、我校严格执行上级的规范办学行为要求，保证青少年学生每天一小时校园体育活动，建立评价机制和社会监督机制。</w:t>
      </w:r>
    </w:p>
    <w:p w:rsidR="00AA19BC" w:rsidRPr="00E32953" w:rsidRDefault="00EF1853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>
        <w:rPr>
          <w:rFonts w:ascii="微软雅黑" w:eastAsia="微软雅黑" w:hAnsi="微软雅黑"/>
          <w:sz w:val="27"/>
        </w:rPr>
        <w:t>4</w:t>
      </w:r>
      <w:r w:rsidR="00AA19BC" w:rsidRPr="00E32953">
        <w:rPr>
          <w:rFonts w:ascii="微软雅黑" w:eastAsia="微软雅黑" w:hAnsi="微软雅黑"/>
          <w:sz w:val="27"/>
        </w:rPr>
        <w:t>、学校建立了校园意外伤害事故的应急管理机制，制定和实施体育安全管理，校长为第一责任人，落实了责任制。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Style w:val="a6"/>
          <w:rFonts w:ascii="微软雅黑" w:eastAsia="微软雅黑" w:hAnsi="微软雅黑"/>
          <w:sz w:val="27"/>
        </w:rPr>
        <w:t>二、课程管理与课堂教学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>1、我校严格执行国家课程计划，开齐、开足体育课程。学校各年</w:t>
      </w:r>
      <w:r w:rsidRPr="00E32953">
        <w:rPr>
          <w:rFonts w:ascii="微软雅黑" w:eastAsia="微软雅黑" w:hAnsi="微软雅黑"/>
          <w:sz w:val="27"/>
        </w:rPr>
        <w:lastRenderedPageBreak/>
        <w:t>级每周体育课3节。体育开课率100%，从不因任何情况随意停课。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>2、学校认真落实国家课程标准，教学结构优化，教学方法科学合理，教学手段多样。面向全体学生，激发学生的学习兴趣，实现课堂教学三维目标。学校整体教学效果良好。体育教师积极参与学校的教育教学改革，多方开发课程资源，因地制宜上好体育课，使学生素养得到不断提高。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>3、学校根据教学目标，认真组织实施考试和考核。考核结果作为学生综合素质评定内容记入学生档案。指导组织好学生参加体育考试工作，特别是初三年级体育考试训练落实的好，中考体育达标率名列全区前列。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>4、积极开展校本教研和区域教研活动及教学观摩活动。有教研活动计划和活动记录。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Style w:val="a6"/>
          <w:rFonts w:ascii="微软雅黑" w:eastAsia="微软雅黑" w:hAnsi="微软雅黑"/>
          <w:sz w:val="27"/>
        </w:rPr>
        <w:t>三、课外体育活动与体育训练竞赛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>1、我校全面实行大课间体育活动制度，并将其列入课时计划，活动时间不少于30分钟。大课间体育活动的形式新颖、内容丰富，具有一定的锻炼价值，除了广播体操，还有学校特色体育项目跆拳操和花式跳绳展示，并将校园集体舞“青春旋律”融入大课间体育活动内容。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>2、我校因地制宜开展体育特色学校创建活动，全面推进中小学校体育艺术“2+1”项目活动的开展，打造体育、艺术品牌团队，营造班班有活动、人人参与的校园体化氛围。每个学生能够掌握两项体育运动技能和一项艺术特长。花式跳绳特色课程深受学生们的喜爱。</w:t>
      </w:r>
    </w:p>
    <w:p w:rsidR="00C7153A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>3、广泛开展“阳光体育运动”，坚持做好阳光体育冬季长跑，并</w:t>
      </w:r>
      <w:r w:rsidRPr="00E32953">
        <w:rPr>
          <w:rFonts w:ascii="微软雅黑" w:eastAsia="微软雅黑" w:hAnsi="微软雅黑"/>
          <w:sz w:val="27"/>
        </w:rPr>
        <w:lastRenderedPageBreak/>
        <w:t>形成制度。每年举办一次学生体育田径运动会和多次单项比赛;</w:t>
      </w:r>
      <w:r w:rsidR="00C7153A">
        <w:rPr>
          <w:rFonts w:ascii="微软雅黑" w:eastAsia="微软雅黑" w:hAnsi="微软雅黑" w:hint="eastAsia"/>
          <w:sz w:val="27"/>
        </w:rPr>
        <w:t>。</w:t>
      </w:r>
    </w:p>
    <w:p w:rsidR="00AA19BC" w:rsidRPr="00E32953" w:rsidRDefault="00C7153A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 xml:space="preserve"> </w:t>
      </w:r>
      <w:r w:rsidR="00AA19BC" w:rsidRPr="00E32953">
        <w:rPr>
          <w:rFonts w:ascii="微软雅黑" w:eastAsia="微软雅黑" w:hAnsi="微软雅黑"/>
          <w:sz w:val="27"/>
        </w:rPr>
        <w:t>4、学校每学期都组织丰富多彩的文体活动，丰富学生的课余生活，提高学生的体育素养。通过比赛融竞争性、趣味性、娱乐性于一体，学生参与率100%。学校开展了“班班有歌声”</w:t>
      </w:r>
      <w:r>
        <w:rPr>
          <w:rFonts w:ascii="微软雅黑" w:eastAsia="微软雅黑" w:hAnsi="微软雅黑"/>
          <w:sz w:val="27"/>
        </w:rPr>
        <w:t>活动。学校组建了</w:t>
      </w:r>
      <w:r>
        <w:rPr>
          <w:rFonts w:ascii="微软雅黑" w:eastAsia="微软雅黑" w:hAnsi="微软雅黑" w:hint="eastAsia"/>
          <w:sz w:val="27"/>
        </w:rPr>
        <w:t>乒乓</w:t>
      </w:r>
      <w:r w:rsidR="00AA19BC" w:rsidRPr="00E32953">
        <w:rPr>
          <w:rFonts w:ascii="微软雅黑" w:eastAsia="微软雅黑" w:hAnsi="微软雅黑"/>
          <w:sz w:val="27"/>
        </w:rPr>
        <w:t>球队、羽毛球队等社团和兴趣活动小组，每周开展活动。拔河比赛、趣味运动会为学生的体育特长展示搭建了舞台，提高了学生的体育素养。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>5、我校长期开展课余体育训练，校女子排球队、田径队、羽毛球，为上级学校培养输送很多体育后备人。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Style w:val="a6"/>
          <w:rFonts w:ascii="微软雅黑" w:eastAsia="微软雅黑" w:hAnsi="微软雅黑"/>
          <w:sz w:val="27"/>
        </w:rPr>
        <w:t>四、教师队伍建设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>1、我校体育教师</w:t>
      </w:r>
      <w:r w:rsidR="003E4F23">
        <w:rPr>
          <w:rFonts w:ascii="微软雅黑" w:eastAsia="微软雅黑" w:hAnsi="微软雅黑" w:hint="eastAsia"/>
          <w:sz w:val="27"/>
        </w:rPr>
        <w:t>2人</w:t>
      </w:r>
      <w:r w:rsidRPr="00E32953">
        <w:rPr>
          <w:rFonts w:ascii="微软雅黑" w:eastAsia="微软雅黑" w:hAnsi="微软雅黑"/>
          <w:sz w:val="27"/>
        </w:rPr>
        <w:t>学历均为本科以上，高级教师</w:t>
      </w:r>
      <w:r w:rsidR="00C7153A">
        <w:rPr>
          <w:rFonts w:ascii="微软雅黑" w:eastAsia="微软雅黑" w:hAnsi="微软雅黑"/>
          <w:sz w:val="27"/>
        </w:rPr>
        <w:t>2</w:t>
      </w:r>
      <w:r w:rsidRPr="00E32953">
        <w:rPr>
          <w:rFonts w:ascii="微软雅黑" w:eastAsia="微软雅黑" w:hAnsi="微软雅黑"/>
          <w:sz w:val="27"/>
        </w:rPr>
        <w:t>人，专业结构合理，队伍比较稳定。</w:t>
      </w:r>
    </w:p>
    <w:p w:rsidR="00AA19BC" w:rsidRPr="00E32953" w:rsidRDefault="00287176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>
        <w:rPr>
          <w:rFonts w:ascii="微软雅黑" w:eastAsia="微软雅黑" w:hAnsi="微软雅黑"/>
          <w:sz w:val="27"/>
        </w:rPr>
        <w:t>2</w:t>
      </w:r>
      <w:r w:rsidR="00AA19BC" w:rsidRPr="00E32953">
        <w:rPr>
          <w:rFonts w:ascii="微软雅黑" w:eastAsia="微软雅黑" w:hAnsi="微软雅黑"/>
          <w:sz w:val="27"/>
        </w:rPr>
        <w:t>、学校建立了常规教研制度，成立了“体育教研组”，定期开展教研活动，初步形成了良好的教研和教改风气。</w:t>
      </w:r>
    </w:p>
    <w:p w:rsidR="00AA19BC" w:rsidRPr="00E32953" w:rsidRDefault="00287176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>
        <w:rPr>
          <w:rFonts w:ascii="微软雅黑" w:eastAsia="微软雅黑" w:hAnsi="微软雅黑"/>
          <w:sz w:val="27"/>
        </w:rPr>
        <w:t>3</w:t>
      </w:r>
      <w:r w:rsidR="00AA19BC" w:rsidRPr="00E32953">
        <w:rPr>
          <w:rFonts w:ascii="微软雅黑" w:eastAsia="微软雅黑" w:hAnsi="微软雅黑"/>
          <w:sz w:val="27"/>
        </w:rPr>
        <w:t>、我校教师爱岗敬业，为人师表，教书育人，具有先进的教育理念、较强的教学能力，我校体育组多次荣获区先进教研组称号。</w:t>
      </w:r>
    </w:p>
    <w:p w:rsidR="00AA19BC" w:rsidRPr="00E32953" w:rsidRDefault="00287176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>
        <w:rPr>
          <w:rFonts w:ascii="微软雅黑" w:eastAsia="微软雅黑" w:hAnsi="微软雅黑"/>
          <w:sz w:val="27"/>
        </w:rPr>
        <w:t>4</w:t>
      </w:r>
      <w:r w:rsidR="00AA19BC" w:rsidRPr="00E32953">
        <w:rPr>
          <w:rFonts w:ascii="微软雅黑" w:eastAsia="微软雅黑" w:hAnsi="微软雅黑"/>
          <w:sz w:val="27"/>
        </w:rPr>
        <w:t>、学校健全体育教师培训、考核制度，每学期都组织开展教育培训工作，培训计划周密、培训内容完整、培训方式实用、培训效果显著。</w:t>
      </w:r>
    </w:p>
    <w:p w:rsidR="00AA19BC" w:rsidRDefault="00AA19BC" w:rsidP="00AA19BC">
      <w:pPr>
        <w:pStyle w:val="a5"/>
        <w:spacing w:before="0" w:beforeAutospacing="0" w:after="0" w:afterAutospacing="0"/>
        <w:ind w:firstLineChars="200" w:firstLine="540"/>
        <w:rPr>
          <w:rStyle w:val="a6"/>
          <w:rFonts w:ascii="微软雅黑" w:eastAsia="微软雅黑" w:hAnsi="微软雅黑"/>
          <w:sz w:val="27"/>
        </w:rPr>
      </w:pPr>
      <w:r w:rsidRPr="00E32953">
        <w:rPr>
          <w:rStyle w:val="a6"/>
          <w:rFonts w:ascii="微软雅黑" w:eastAsia="微软雅黑" w:hAnsi="微软雅黑"/>
          <w:sz w:val="27"/>
        </w:rPr>
        <w:t>五、场地、器材设备和经费</w:t>
      </w:r>
    </w:p>
    <w:p w:rsidR="00287176" w:rsidRPr="00E32953" w:rsidRDefault="00287176" w:rsidP="00AA19BC">
      <w:pPr>
        <w:pStyle w:val="a5"/>
        <w:spacing w:before="0" w:beforeAutospacing="0" w:after="0" w:afterAutospacing="0"/>
        <w:ind w:firstLineChars="200" w:firstLine="482"/>
        <w:rPr>
          <w:rFonts w:ascii="微软雅黑" w:eastAsia="微软雅黑" w:hAnsi="微软雅黑"/>
          <w:sz w:val="27"/>
        </w:rPr>
      </w:pPr>
      <w:r w:rsidRPr="00287176">
        <w:rPr>
          <w:rFonts w:hint="eastAsia"/>
          <w:b/>
          <w:bCs/>
        </w:rPr>
        <w:t>学</w:t>
      </w:r>
      <w:r w:rsidRPr="00234D26">
        <w:rPr>
          <w:rFonts w:ascii="微软雅黑" w:eastAsia="微软雅黑" w:hAnsi="微软雅黑" w:hint="eastAsia"/>
          <w:sz w:val="27"/>
        </w:rPr>
        <w:t>校有400米</w:t>
      </w:r>
      <w:r w:rsidRPr="00234D26">
        <w:rPr>
          <w:rFonts w:ascii="微软雅黑" w:eastAsia="微软雅黑" w:hAnsi="微软雅黑"/>
          <w:sz w:val="27"/>
        </w:rPr>
        <w:t>田径场一个，篮球场三个，</w:t>
      </w:r>
      <w:r w:rsidR="00044EDA">
        <w:rPr>
          <w:rFonts w:ascii="微软雅黑" w:eastAsia="微软雅黑" w:hAnsi="微软雅黑" w:hint="eastAsia"/>
          <w:sz w:val="27"/>
        </w:rPr>
        <w:t>乒乓球桌6台</w:t>
      </w:r>
      <w:r w:rsidR="00044EDA">
        <w:rPr>
          <w:rFonts w:ascii="微软雅黑" w:eastAsia="微软雅黑" w:hAnsi="微软雅黑"/>
          <w:sz w:val="27"/>
        </w:rPr>
        <w:t>，乒乓球拍</w:t>
      </w:r>
      <w:r w:rsidR="00044EDA">
        <w:rPr>
          <w:rFonts w:ascii="微软雅黑" w:eastAsia="微软雅黑" w:hAnsi="微软雅黑" w:hint="eastAsia"/>
          <w:sz w:val="27"/>
        </w:rPr>
        <w:t>10副</w:t>
      </w:r>
      <w:r w:rsidR="00044EDA">
        <w:rPr>
          <w:rFonts w:ascii="微软雅黑" w:eastAsia="微软雅黑" w:hAnsi="微软雅黑"/>
          <w:sz w:val="27"/>
        </w:rPr>
        <w:t>，跳绳</w:t>
      </w:r>
      <w:r w:rsidR="00044EDA">
        <w:rPr>
          <w:rFonts w:ascii="微软雅黑" w:eastAsia="微软雅黑" w:hAnsi="微软雅黑" w:hint="eastAsia"/>
          <w:sz w:val="27"/>
        </w:rPr>
        <w:t>80根</w:t>
      </w:r>
      <w:r w:rsidR="00044EDA">
        <w:rPr>
          <w:rFonts w:ascii="微软雅黑" w:eastAsia="微软雅黑" w:hAnsi="微软雅黑"/>
          <w:sz w:val="27"/>
        </w:rPr>
        <w:t>，羽毛球拍</w:t>
      </w:r>
      <w:r w:rsidR="00044EDA">
        <w:rPr>
          <w:rFonts w:ascii="微软雅黑" w:eastAsia="微软雅黑" w:hAnsi="微软雅黑" w:hint="eastAsia"/>
          <w:sz w:val="27"/>
        </w:rPr>
        <w:t>1</w:t>
      </w:r>
      <w:r w:rsidR="00044EDA">
        <w:rPr>
          <w:rFonts w:ascii="微软雅黑" w:eastAsia="微软雅黑" w:hAnsi="微软雅黑"/>
          <w:sz w:val="27"/>
        </w:rPr>
        <w:t>0</w:t>
      </w:r>
      <w:r w:rsidR="00044EDA">
        <w:rPr>
          <w:rFonts w:ascii="微软雅黑" w:eastAsia="微软雅黑" w:hAnsi="微软雅黑" w:hint="eastAsia"/>
          <w:sz w:val="27"/>
        </w:rPr>
        <w:t>副</w:t>
      </w:r>
      <w:r w:rsidR="00044EDA">
        <w:rPr>
          <w:rFonts w:ascii="微软雅黑" w:eastAsia="微软雅黑" w:hAnsi="微软雅黑"/>
          <w:sz w:val="27"/>
        </w:rPr>
        <w:t>，铅球</w:t>
      </w:r>
      <w:r w:rsidR="00044EDA">
        <w:rPr>
          <w:rFonts w:ascii="微软雅黑" w:eastAsia="微软雅黑" w:hAnsi="微软雅黑" w:hint="eastAsia"/>
          <w:sz w:val="27"/>
        </w:rPr>
        <w:t>8个</w:t>
      </w:r>
      <w:r w:rsidR="00044EDA">
        <w:rPr>
          <w:rFonts w:ascii="微软雅黑" w:eastAsia="微软雅黑" w:hAnsi="微软雅黑"/>
          <w:sz w:val="27"/>
        </w:rPr>
        <w:t>，排球</w:t>
      </w:r>
      <w:r w:rsidR="00044EDA">
        <w:rPr>
          <w:rFonts w:ascii="微软雅黑" w:eastAsia="微软雅黑" w:hAnsi="微软雅黑" w:hint="eastAsia"/>
          <w:sz w:val="27"/>
        </w:rPr>
        <w:t>10个</w:t>
      </w:r>
      <w:r w:rsidR="00044EDA">
        <w:rPr>
          <w:rFonts w:ascii="微软雅黑" w:eastAsia="微软雅黑" w:hAnsi="微软雅黑"/>
          <w:sz w:val="27"/>
        </w:rPr>
        <w:t>，篮球</w:t>
      </w:r>
      <w:r w:rsidR="00044EDA">
        <w:rPr>
          <w:rFonts w:ascii="微软雅黑" w:eastAsia="微软雅黑" w:hAnsi="微软雅黑" w:hint="eastAsia"/>
          <w:sz w:val="27"/>
        </w:rPr>
        <w:t>10个</w:t>
      </w:r>
      <w:r w:rsidR="00044EDA">
        <w:rPr>
          <w:rFonts w:ascii="微软雅黑" w:eastAsia="微软雅黑" w:hAnsi="微软雅黑"/>
          <w:sz w:val="27"/>
        </w:rPr>
        <w:t>，接力棒</w:t>
      </w:r>
      <w:r w:rsidR="00044EDA">
        <w:rPr>
          <w:rFonts w:ascii="微软雅黑" w:eastAsia="微软雅黑" w:hAnsi="微软雅黑" w:hint="eastAsia"/>
          <w:sz w:val="27"/>
        </w:rPr>
        <w:t>24根</w:t>
      </w:r>
      <w:r w:rsidR="00044EDA">
        <w:rPr>
          <w:rFonts w:ascii="微软雅黑" w:eastAsia="微软雅黑" w:hAnsi="微软雅黑"/>
          <w:sz w:val="27"/>
        </w:rPr>
        <w:t>，拔河绳</w:t>
      </w:r>
      <w:r w:rsidR="00044EDA">
        <w:rPr>
          <w:rFonts w:ascii="微软雅黑" w:eastAsia="微软雅黑" w:hAnsi="微软雅黑" w:hint="eastAsia"/>
          <w:sz w:val="27"/>
        </w:rPr>
        <w:t>2根</w:t>
      </w:r>
      <w:r w:rsidR="00044EDA">
        <w:rPr>
          <w:rFonts w:ascii="微软雅黑" w:eastAsia="微软雅黑" w:hAnsi="微软雅黑"/>
          <w:sz w:val="27"/>
        </w:rPr>
        <w:t>等。</w:t>
      </w:r>
      <w:r w:rsidRPr="00234D26">
        <w:rPr>
          <w:rFonts w:ascii="微软雅黑" w:eastAsia="微软雅黑" w:hAnsi="微软雅黑"/>
          <w:sz w:val="27"/>
        </w:rPr>
        <w:t>学校及时更换和添置体育器材</w:t>
      </w:r>
      <w:r w:rsidR="00234D26" w:rsidRPr="00234D26">
        <w:rPr>
          <w:rFonts w:ascii="微软雅黑" w:eastAsia="微软雅黑" w:hAnsi="微软雅黑" w:hint="eastAsia"/>
          <w:sz w:val="27"/>
        </w:rPr>
        <w:t>，</w:t>
      </w:r>
      <w:r w:rsidR="00234D26" w:rsidRPr="00234D26">
        <w:rPr>
          <w:rFonts w:ascii="微软雅黑" w:eastAsia="微软雅黑" w:hAnsi="微软雅黑"/>
          <w:sz w:val="27"/>
        </w:rPr>
        <w:t>保障体育</w:t>
      </w:r>
      <w:r w:rsidR="00234D26" w:rsidRPr="00234D26">
        <w:rPr>
          <w:rFonts w:ascii="微软雅黑" w:eastAsia="微软雅黑" w:hAnsi="微软雅黑" w:hint="eastAsia"/>
          <w:sz w:val="27"/>
        </w:rPr>
        <w:t>教学</w:t>
      </w:r>
      <w:r w:rsidR="00234D26" w:rsidRPr="00234D26">
        <w:rPr>
          <w:rFonts w:ascii="微软雅黑" w:eastAsia="微软雅黑" w:hAnsi="微软雅黑"/>
          <w:sz w:val="27"/>
        </w:rPr>
        <w:t>的正常开展。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Style w:val="a6"/>
          <w:rFonts w:ascii="微软雅黑" w:eastAsia="微软雅黑" w:hAnsi="微软雅黑"/>
          <w:sz w:val="27"/>
        </w:rPr>
        <w:lastRenderedPageBreak/>
        <w:t>六、实施《国家学生体质健康标准》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>1、学校加强学生体质健康管理，建立学校《国家学生体质健康标准》测试数据档案。本篇文章来自资料管理下载。我校100%实施《国家学生体质健康标准》，测试数据真实、准确，上报及时。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>2、《国家学生体质健康标准》达标率和优秀率在本市名列前茅。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Style w:val="a6"/>
          <w:rFonts w:ascii="微软雅黑" w:eastAsia="微软雅黑" w:hAnsi="微软雅黑"/>
          <w:sz w:val="27"/>
        </w:rPr>
        <w:t>七、存在问题与改进措施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>我校的体育教育在上级部门的支持下，通过自身的不断努力，教学面貌有了很大的变化。但是，由于受各方面条件的制约，体育教育还有一些欠缺，如欠缺与小学体育工作的有效衔接。自主意识和能力还有待提高。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>今后我们要加强对体育教师的培训，提高其学识水平和综合素养，力争体育教师在自己的体育类活动中有自己的创作，创新。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>同时加强与对口小学的体育教育工作交流，建立一个以小学体育特长发展为基础的特色队，力争使我校的体育教育在全区、全市都有一定的影响和辐射。</w:t>
      </w:r>
    </w:p>
    <w:p w:rsidR="00AA19BC" w:rsidRPr="00E32953" w:rsidRDefault="00AA19BC" w:rsidP="00AA19BC">
      <w:pPr>
        <w:pStyle w:val="a5"/>
        <w:spacing w:before="0" w:beforeAutospacing="0" w:after="0" w:afterAutospacing="0"/>
        <w:ind w:firstLineChars="200" w:firstLine="540"/>
        <w:rPr>
          <w:rFonts w:ascii="微软雅黑" w:eastAsia="微软雅黑" w:hAnsi="微软雅黑"/>
          <w:sz w:val="27"/>
        </w:rPr>
      </w:pPr>
      <w:r w:rsidRPr="00E32953">
        <w:rPr>
          <w:rFonts w:ascii="微软雅黑" w:eastAsia="微软雅黑" w:hAnsi="微软雅黑"/>
          <w:sz w:val="27"/>
        </w:rPr>
        <w:t>我们一定紧紧围绕上级有关体育工作的部署，扎实开展体育工作，努力大幅度提高全校学生的体质和修养，使学校体育工作再上一个台阶。</w:t>
      </w:r>
    </w:p>
    <w:p w:rsidR="00044EDA" w:rsidRDefault="00044EDA">
      <w:pPr>
        <w:rPr>
          <w:sz w:val="22"/>
        </w:rPr>
      </w:pPr>
      <w:r>
        <w:rPr>
          <w:rFonts w:hint="eastAsia"/>
        </w:rPr>
        <w:t xml:space="preserve">                                                   </w:t>
      </w:r>
      <w:r w:rsidRPr="00044EDA">
        <w:rPr>
          <w:rFonts w:hint="eastAsia"/>
          <w:sz w:val="22"/>
        </w:rPr>
        <w:t xml:space="preserve"> </w:t>
      </w:r>
    </w:p>
    <w:p w:rsidR="004D2D36" w:rsidRPr="0013648C" w:rsidRDefault="00044EDA" w:rsidP="0013648C">
      <w:pPr>
        <w:ind w:firstLineChars="1950" w:firstLine="5265"/>
        <w:rPr>
          <w:rFonts w:ascii="微软雅黑" w:eastAsia="微软雅黑" w:hAnsi="微软雅黑" w:cs="宋体"/>
          <w:color w:val="161616"/>
          <w:sz w:val="27"/>
          <w:szCs w:val="24"/>
        </w:rPr>
      </w:pPr>
      <w:r w:rsidRPr="0013648C">
        <w:rPr>
          <w:rFonts w:ascii="微软雅黑" w:eastAsia="微软雅黑" w:hAnsi="微软雅黑" w:cs="宋体" w:hint="eastAsia"/>
          <w:color w:val="161616"/>
          <w:sz w:val="27"/>
          <w:szCs w:val="24"/>
        </w:rPr>
        <w:t>霍山县</w:t>
      </w:r>
      <w:r w:rsidRPr="0013648C">
        <w:rPr>
          <w:rFonts w:ascii="微软雅黑" w:eastAsia="微软雅黑" w:hAnsi="微软雅黑" w:cs="宋体"/>
          <w:color w:val="161616"/>
          <w:sz w:val="27"/>
          <w:szCs w:val="24"/>
        </w:rPr>
        <w:t>上土市中学</w:t>
      </w:r>
    </w:p>
    <w:p w:rsidR="00044EDA" w:rsidRPr="0013648C" w:rsidRDefault="00044EDA">
      <w:pPr>
        <w:rPr>
          <w:rFonts w:ascii="微软雅黑" w:eastAsia="微软雅黑" w:hAnsi="微软雅黑" w:cs="宋体" w:hint="eastAsia"/>
          <w:color w:val="161616"/>
          <w:sz w:val="27"/>
          <w:szCs w:val="24"/>
        </w:rPr>
      </w:pPr>
      <w:r w:rsidRPr="0013648C">
        <w:rPr>
          <w:rFonts w:ascii="微软雅黑" w:eastAsia="微软雅黑" w:hAnsi="微软雅黑" w:cs="宋体" w:hint="eastAsia"/>
          <w:color w:val="161616"/>
          <w:sz w:val="27"/>
          <w:szCs w:val="24"/>
        </w:rPr>
        <w:t xml:space="preserve">                    </w:t>
      </w:r>
      <w:r w:rsidR="008069E9" w:rsidRPr="0013648C">
        <w:rPr>
          <w:rFonts w:ascii="微软雅黑" w:eastAsia="微软雅黑" w:hAnsi="微软雅黑" w:cs="宋体" w:hint="eastAsia"/>
          <w:color w:val="161616"/>
          <w:sz w:val="27"/>
          <w:szCs w:val="24"/>
        </w:rPr>
        <w:t xml:space="preserve">               </w:t>
      </w:r>
      <w:r w:rsidR="0013648C">
        <w:rPr>
          <w:rFonts w:ascii="微软雅黑" w:eastAsia="微软雅黑" w:hAnsi="微软雅黑" w:cs="宋体"/>
          <w:color w:val="161616"/>
          <w:sz w:val="27"/>
          <w:szCs w:val="24"/>
        </w:rPr>
        <w:t xml:space="preserve">    </w:t>
      </w:r>
      <w:bookmarkStart w:id="0" w:name="_GoBack"/>
      <w:bookmarkEnd w:id="0"/>
      <w:r w:rsidRPr="0013648C">
        <w:rPr>
          <w:rFonts w:ascii="微软雅黑" w:eastAsia="微软雅黑" w:hAnsi="微软雅黑" w:cs="宋体" w:hint="eastAsia"/>
          <w:color w:val="161616"/>
          <w:sz w:val="27"/>
          <w:szCs w:val="24"/>
        </w:rPr>
        <w:t>2023年12月2日</w:t>
      </w:r>
    </w:p>
    <w:sectPr w:rsidR="00044EDA" w:rsidRPr="001364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CCD" w:rsidRDefault="008F2CCD" w:rsidP="00AA19BC">
      <w:r>
        <w:separator/>
      </w:r>
    </w:p>
  </w:endnote>
  <w:endnote w:type="continuationSeparator" w:id="0">
    <w:p w:rsidR="008F2CCD" w:rsidRDefault="008F2CCD" w:rsidP="00AA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CCD" w:rsidRDefault="008F2CCD" w:rsidP="00AA19BC">
      <w:r>
        <w:separator/>
      </w:r>
    </w:p>
  </w:footnote>
  <w:footnote w:type="continuationSeparator" w:id="0">
    <w:p w:rsidR="008F2CCD" w:rsidRDefault="008F2CCD" w:rsidP="00AA1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491"/>
    <w:rsid w:val="00044EDA"/>
    <w:rsid w:val="0013648C"/>
    <w:rsid w:val="00234D26"/>
    <w:rsid w:val="00272A6D"/>
    <w:rsid w:val="00287176"/>
    <w:rsid w:val="00367491"/>
    <w:rsid w:val="003E4F23"/>
    <w:rsid w:val="004D2D36"/>
    <w:rsid w:val="008069E9"/>
    <w:rsid w:val="008F2CCD"/>
    <w:rsid w:val="008F3C63"/>
    <w:rsid w:val="00A3208B"/>
    <w:rsid w:val="00AA19BC"/>
    <w:rsid w:val="00B42C41"/>
    <w:rsid w:val="00C7153A"/>
    <w:rsid w:val="00EE0487"/>
    <w:rsid w:val="00E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388453-361C-479D-8277-4FCDBFED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A19BC"/>
    <w:pPr>
      <w:spacing w:after="100" w:afterAutospacing="1"/>
      <w:jc w:val="left"/>
      <w:outlineLvl w:val="1"/>
    </w:pPr>
    <w:rPr>
      <w:rFonts w:ascii="微软雅黑" w:eastAsia="微软雅黑" w:hAnsi="微软雅黑" w:cs="宋体"/>
      <w:b/>
      <w:bCs/>
      <w:color w:val="161616"/>
      <w:sz w:val="27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1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19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1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19BC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A19BC"/>
    <w:rPr>
      <w:rFonts w:ascii="微软雅黑" w:eastAsia="微软雅黑" w:hAnsi="微软雅黑" w:cs="宋体"/>
      <w:b/>
      <w:bCs/>
      <w:color w:val="161616"/>
      <w:sz w:val="27"/>
      <w:szCs w:val="36"/>
    </w:rPr>
  </w:style>
  <w:style w:type="paragraph" w:styleId="a5">
    <w:name w:val="Normal (Web)"/>
    <w:basedOn w:val="a"/>
    <w:uiPriority w:val="99"/>
    <w:semiHidden/>
    <w:unhideWhenUsed/>
    <w:rsid w:val="00AA19BC"/>
    <w:pPr>
      <w:spacing w:before="100" w:beforeAutospacing="1" w:after="100" w:afterAutospacing="1"/>
    </w:pPr>
    <w:rPr>
      <w:rFonts w:ascii="宋体" w:eastAsia="宋体" w:hAnsi="宋体" w:cs="宋体"/>
      <w:color w:val="161616"/>
      <w:sz w:val="24"/>
      <w:szCs w:val="24"/>
    </w:rPr>
  </w:style>
  <w:style w:type="character" w:styleId="a6">
    <w:name w:val="Strong"/>
    <w:basedOn w:val="a0"/>
    <w:uiPriority w:val="22"/>
    <w:qFormat/>
    <w:rsid w:val="00AA19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336</Words>
  <Characters>1918</Characters>
  <Application>Microsoft Office Word</Application>
  <DocSecurity>0</DocSecurity>
  <Lines>15</Lines>
  <Paragraphs>4</Paragraphs>
  <ScaleCrop>false</ScaleCrop>
  <Company>Microsoft</Company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AutoBVT</cp:lastModifiedBy>
  <cp:revision>11</cp:revision>
  <dcterms:created xsi:type="dcterms:W3CDTF">2023-02-09T02:42:00Z</dcterms:created>
  <dcterms:modified xsi:type="dcterms:W3CDTF">2024-03-01T02:58:00Z</dcterms:modified>
</cp:coreProperties>
</file>