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202</w:t>
      </w:r>
      <w:r>
        <w:rPr>
          <w:rFonts w:hint="eastAsia" w:ascii="方正小标宋简体" w:hAnsi="方正小标宋简体" w:eastAsia="方正小标宋简体" w:cs="方正小标宋简体"/>
          <w:b/>
          <w:sz w:val="36"/>
          <w:szCs w:val="36"/>
          <w:lang w:val="en-US" w:eastAsia="zh-CN"/>
        </w:rPr>
        <w:t>3</w:t>
      </w:r>
      <w:r>
        <w:rPr>
          <w:rFonts w:hint="eastAsia" w:ascii="方正小标宋简体" w:hAnsi="方正小标宋简体" w:eastAsia="方正小标宋简体" w:cs="方正小标宋简体"/>
          <w:b/>
          <w:sz w:val="36"/>
          <w:szCs w:val="36"/>
        </w:rPr>
        <w:t>年安徽省霍山县衡山镇东城中心学校</w:t>
      </w:r>
    </w:p>
    <w:p>
      <w:pPr>
        <w:jc w:val="cente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体育工作年度报告</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为了深入贯彻落实《学校体育工作条例》及《中共中央国务院关于加强青少年体育增强青少年体质的意见》的精神，全面推进学校的体育工作，增进学生的身心健康，促进学生全面、健康、和谐发展，现将我校202</w:t>
      </w:r>
      <w:r>
        <w:rPr>
          <w:rFonts w:hint="eastAsia" w:ascii="仿宋" w:hAnsi="仿宋" w:eastAsia="仿宋"/>
          <w:sz w:val="32"/>
          <w:szCs w:val="32"/>
          <w:lang w:val="en-US" w:eastAsia="zh-CN"/>
        </w:rPr>
        <w:t>3</w:t>
      </w:r>
      <w:r>
        <w:rPr>
          <w:rFonts w:hint="eastAsia" w:ascii="仿宋" w:hAnsi="仿宋" w:eastAsia="仿宋"/>
          <w:sz w:val="32"/>
          <w:szCs w:val="32"/>
        </w:rPr>
        <w:t>年体育工作开展情况汇报如下：  　　</w:t>
      </w:r>
    </w:p>
    <w:p>
      <w:pPr>
        <w:spacing w:line="460" w:lineRule="exact"/>
        <w:ind w:firstLine="643" w:firstLineChars="200"/>
        <w:rPr>
          <w:rFonts w:ascii="仿宋" w:hAnsi="仿宋" w:eastAsia="仿宋"/>
          <w:b/>
          <w:sz w:val="32"/>
          <w:szCs w:val="32"/>
        </w:rPr>
      </w:pPr>
      <w:r>
        <w:rPr>
          <w:rFonts w:hint="eastAsia" w:ascii="仿宋" w:hAnsi="仿宋" w:eastAsia="仿宋"/>
          <w:b/>
          <w:sz w:val="32"/>
          <w:szCs w:val="32"/>
        </w:rPr>
        <w:t>一、学校体育总体情况  　　</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1、霍山县衡山镇东城中心学校是一所办学历史悠久的九年一贯制学校，学校现有教学班3</w:t>
      </w:r>
      <w:r>
        <w:rPr>
          <w:rFonts w:hint="eastAsia" w:ascii="仿宋" w:hAnsi="仿宋" w:eastAsia="仿宋"/>
          <w:sz w:val="32"/>
          <w:szCs w:val="32"/>
          <w:lang w:val="en-US" w:eastAsia="zh-CN"/>
        </w:rPr>
        <w:t>5</w:t>
      </w:r>
      <w:r>
        <w:rPr>
          <w:rFonts w:hint="eastAsia" w:ascii="仿宋" w:hAnsi="仿宋" w:eastAsia="仿宋"/>
          <w:sz w:val="32"/>
          <w:szCs w:val="32"/>
        </w:rPr>
        <w:t>个。根据国家颁布的课程计划，一、二年级每周每班4节体育课；三到六年级每周每班</w:t>
      </w:r>
      <w:r>
        <w:rPr>
          <w:rFonts w:hint="eastAsia" w:ascii="仿宋" w:hAnsi="仿宋" w:eastAsia="仿宋"/>
          <w:sz w:val="32"/>
          <w:szCs w:val="32"/>
          <w:lang w:val="en-US" w:eastAsia="zh-CN"/>
        </w:rPr>
        <w:t>3</w:t>
      </w:r>
      <w:r>
        <w:rPr>
          <w:rFonts w:hint="eastAsia" w:ascii="仿宋" w:hAnsi="仿宋" w:eastAsia="仿宋"/>
          <w:sz w:val="32"/>
          <w:szCs w:val="32"/>
        </w:rPr>
        <w:t>节体育课，体育课程开足开齐。我校坚持依法治教，规范办学行为，严格执行国家有关体育课时的规定，开足上好体育课，教师不得以任何理由挤占体育课时。</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2、阳光体育运动开展情况</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（1）我校充分利用每天第二节课和第三节之间的大课间以及下午放学后的</w:t>
      </w:r>
      <w:r>
        <w:rPr>
          <w:rFonts w:hint="eastAsia" w:ascii="仿宋" w:hAnsi="仿宋" w:eastAsia="仿宋"/>
          <w:sz w:val="32"/>
          <w:szCs w:val="32"/>
          <w:lang w:val="en-US" w:eastAsia="zh-CN"/>
        </w:rPr>
        <w:t>延时服务</w:t>
      </w:r>
      <w:r>
        <w:rPr>
          <w:rFonts w:hint="eastAsia" w:ascii="仿宋" w:hAnsi="仿宋" w:eastAsia="仿宋"/>
          <w:sz w:val="32"/>
          <w:szCs w:val="32"/>
        </w:rPr>
        <w:t>时间，开展在校学生每天一小时阳光体育活动。活动有组织，有指导老师。集体活动项目主要有“你笑起来真好看”广播操、花式跑步、二至六年级武术操等。其他自由体育活动主要有跳绳、乒乓球、篮球、足球、羽毛球、跳远、掷实心球等，学生根据自己的爱好选择自己喜爱的运动项目。</w:t>
      </w:r>
    </w:p>
    <w:p>
      <w:pPr>
        <w:spacing w:line="4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（2）今年我校</w:t>
      </w:r>
      <w:r>
        <w:rPr>
          <w:rFonts w:hint="eastAsia" w:ascii="仿宋" w:hAnsi="仿宋" w:eastAsia="仿宋"/>
          <w:sz w:val="32"/>
          <w:szCs w:val="32"/>
          <w:lang w:val="en-US" w:eastAsia="zh-CN"/>
        </w:rPr>
        <w:t>排球队参加</w:t>
      </w:r>
      <w:r>
        <w:rPr>
          <w:rFonts w:hint="eastAsia" w:ascii="仿宋" w:hAnsi="仿宋" w:eastAsia="仿宋"/>
          <w:sz w:val="32"/>
          <w:szCs w:val="32"/>
        </w:rPr>
        <w:t>六安市</w:t>
      </w:r>
      <w:r>
        <w:rPr>
          <w:rFonts w:hint="eastAsia" w:ascii="仿宋" w:hAnsi="仿宋" w:eastAsia="仿宋"/>
          <w:sz w:val="32"/>
          <w:szCs w:val="32"/>
          <w:lang w:val="en-US" w:eastAsia="zh-CN"/>
        </w:rPr>
        <w:t>教育局主办的</w:t>
      </w:r>
      <w:r>
        <w:rPr>
          <w:rFonts w:hint="eastAsia" w:ascii="仿宋" w:hAnsi="仿宋" w:eastAsia="仿宋"/>
          <w:sz w:val="32"/>
          <w:szCs w:val="32"/>
        </w:rPr>
        <w:t>“奔跑吧少年”主题</w:t>
      </w:r>
      <w:r>
        <w:rPr>
          <w:rFonts w:hint="eastAsia" w:ascii="仿宋" w:hAnsi="仿宋" w:eastAsia="仿宋"/>
          <w:sz w:val="32"/>
          <w:szCs w:val="32"/>
          <w:lang w:val="en-US" w:eastAsia="zh-CN"/>
        </w:rPr>
        <w:t>排球联赛获冠军；我校旱地冰壶队参加六安市冬夏令营</w:t>
      </w:r>
      <w:r>
        <w:rPr>
          <w:rFonts w:hint="eastAsia" w:ascii="仿宋" w:hAnsi="仿宋" w:eastAsia="仿宋"/>
          <w:sz w:val="32"/>
          <w:szCs w:val="32"/>
        </w:rPr>
        <w:t>足球“奔跑吧少年”主题</w:t>
      </w:r>
      <w:r>
        <w:rPr>
          <w:rFonts w:hint="eastAsia" w:ascii="仿宋" w:hAnsi="仿宋" w:eastAsia="仿宋"/>
          <w:sz w:val="32"/>
          <w:szCs w:val="32"/>
          <w:lang w:val="en-US" w:eastAsia="zh-CN"/>
        </w:rPr>
        <w:t>比赛获得六安市一等奖。我校小学生足球队</w:t>
      </w:r>
      <w:bookmarkStart w:id="0" w:name="_GoBack"/>
      <w:bookmarkEnd w:id="0"/>
      <w:r>
        <w:rPr>
          <w:rFonts w:hint="eastAsia" w:ascii="仿宋" w:hAnsi="仿宋" w:eastAsia="仿宋"/>
          <w:sz w:val="32"/>
          <w:szCs w:val="32"/>
        </w:rPr>
        <w:t>参加了由霍山县教育局和霍山县文化体育旅游局联合主办的202</w:t>
      </w:r>
      <w:r>
        <w:rPr>
          <w:rFonts w:hint="eastAsia" w:ascii="仿宋" w:hAnsi="仿宋" w:eastAsia="仿宋"/>
          <w:sz w:val="32"/>
          <w:szCs w:val="32"/>
          <w:lang w:val="en-US" w:eastAsia="zh-CN"/>
        </w:rPr>
        <w:t>3</w:t>
      </w:r>
      <w:r>
        <w:rPr>
          <w:rFonts w:hint="eastAsia" w:ascii="仿宋" w:hAnsi="仿宋" w:eastAsia="仿宋"/>
          <w:sz w:val="32"/>
          <w:szCs w:val="32"/>
        </w:rPr>
        <w:t>年“霍山县青少年足球联赛”，并获得了小学组亚军。</w:t>
      </w:r>
      <w:r>
        <w:rPr>
          <w:rFonts w:hint="eastAsia" w:ascii="仿宋" w:hAnsi="仿宋" w:eastAsia="仿宋"/>
          <w:sz w:val="32"/>
          <w:szCs w:val="32"/>
          <w:lang w:val="en-US" w:eastAsia="zh-CN"/>
        </w:rPr>
        <w:t>我校代表队参加霍山县第10届中小学运动会，乙组、丙组均获第二名的好成绩，并选派7名运动员代表霍山县参加六安市中小学运动会。</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（3）今年我校派出了</w:t>
      </w:r>
      <w:r>
        <w:rPr>
          <w:rFonts w:hint="eastAsia" w:ascii="仿宋" w:hAnsi="仿宋" w:eastAsia="仿宋"/>
          <w:sz w:val="32"/>
          <w:szCs w:val="32"/>
          <w:lang w:val="en-US" w:eastAsia="zh-CN"/>
        </w:rPr>
        <w:t>7</w:t>
      </w:r>
      <w:r>
        <w:rPr>
          <w:rFonts w:hint="eastAsia" w:ascii="仿宋" w:hAnsi="仿宋" w:eastAsia="仿宋"/>
          <w:sz w:val="32"/>
          <w:szCs w:val="32"/>
        </w:rPr>
        <w:t>位学生代表六安市“奔跑吧少年”主题运动会，一名同学获得小学组50米跑第三名的好成绩，另两名同学分别在跳绳和跳远比赛中获得第</w:t>
      </w:r>
      <w:r>
        <w:rPr>
          <w:rFonts w:hint="eastAsia" w:ascii="仿宋" w:hAnsi="仿宋" w:eastAsia="仿宋"/>
          <w:sz w:val="32"/>
          <w:szCs w:val="32"/>
          <w:lang w:val="en-US" w:eastAsia="zh-CN"/>
        </w:rPr>
        <w:t>4</w:t>
      </w:r>
      <w:r>
        <w:rPr>
          <w:rFonts w:hint="eastAsia" w:ascii="仿宋" w:hAnsi="仿宋" w:eastAsia="仿宋"/>
          <w:sz w:val="32"/>
          <w:szCs w:val="32"/>
        </w:rPr>
        <w:t>名。今后我们在提高学生整体体育水平的同时，抓好体育特长生的培养工作，为高一级的体育比赛输送更多人才。</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（4）我校正结合学校体育工作实际，打造“活力校园”这一特色。我校校园足球队、篮球队和排球队，每周有针对性地进行了训练。并聘请了专业的跆拳道老师、围棋老师、</w:t>
      </w:r>
      <w:r>
        <w:rPr>
          <w:rFonts w:hint="eastAsia" w:ascii="仿宋" w:hAnsi="仿宋" w:eastAsia="仿宋"/>
          <w:sz w:val="32"/>
          <w:szCs w:val="32"/>
          <w:lang w:val="en-US" w:eastAsia="zh-CN"/>
        </w:rPr>
        <w:t>排球、</w:t>
      </w:r>
      <w:r>
        <w:rPr>
          <w:rFonts w:hint="eastAsia" w:ascii="仿宋" w:hAnsi="仿宋" w:eastAsia="仿宋"/>
          <w:sz w:val="32"/>
          <w:szCs w:val="32"/>
        </w:rPr>
        <w:t>足球老师来我校教学，提高了学生的体育水平。</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3、依据《国家学生体质健康标准》，今年秋学期，我校组织了以体育老师为主，其他授课老师为辅的体育测试组对全校1</w:t>
      </w:r>
      <w:r>
        <w:rPr>
          <w:rFonts w:hint="eastAsia" w:ascii="仿宋" w:hAnsi="仿宋" w:eastAsia="仿宋"/>
          <w:sz w:val="32"/>
          <w:szCs w:val="32"/>
          <w:lang w:val="en-US" w:eastAsia="zh-CN"/>
        </w:rPr>
        <w:t>600</w:t>
      </w:r>
      <w:r>
        <w:rPr>
          <w:rFonts w:hint="eastAsia" w:ascii="仿宋" w:hAnsi="仿宋" w:eastAsia="仿宋"/>
          <w:sz w:val="32"/>
          <w:szCs w:val="32"/>
        </w:rPr>
        <w:t>名学生进行了体育测试。通过对测试结果的分析，我校大部分学生体测综合成绩达到合格及优秀，但也有部分学生体质较差，体测成绩不合格。</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4、我校202</w:t>
      </w:r>
      <w:r>
        <w:rPr>
          <w:rFonts w:hint="eastAsia" w:ascii="仿宋" w:hAnsi="仿宋" w:eastAsia="仿宋"/>
          <w:sz w:val="32"/>
          <w:szCs w:val="32"/>
          <w:lang w:val="en-US" w:eastAsia="zh-CN"/>
        </w:rPr>
        <w:t>3</w:t>
      </w:r>
      <w:r>
        <w:rPr>
          <w:rFonts w:hint="eastAsia" w:ascii="仿宋" w:hAnsi="仿宋" w:eastAsia="仿宋"/>
          <w:sz w:val="32"/>
          <w:szCs w:val="32"/>
        </w:rPr>
        <w:t>年秋学期共有在校学生1</w:t>
      </w:r>
      <w:r>
        <w:rPr>
          <w:rFonts w:hint="eastAsia" w:ascii="仿宋" w:hAnsi="仿宋" w:eastAsia="仿宋"/>
          <w:sz w:val="32"/>
          <w:szCs w:val="32"/>
          <w:lang w:val="en-US" w:eastAsia="zh-CN"/>
        </w:rPr>
        <w:t>600</w:t>
      </w:r>
      <w:r>
        <w:rPr>
          <w:rFonts w:hint="eastAsia" w:ascii="仿宋" w:hAnsi="仿宋" w:eastAsia="仿宋"/>
          <w:sz w:val="32"/>
          <w:szCs w:val="32"/>
        </w:rPr>
        <w:t>人，有体育专职教师7人，体育教师师生比为1:2</w:t>
      </w:r>
      <w:r>
        <w:rPr>
          <w:rFonts w:hint="eastAsia" w:ascii="仿宋" w:hAnsi="仿宋" w:eastAsia="仿宋"/>
          <w:sz w:val="32"/>
          <w:szCs w:val="32"/>
          <w:lang w:val="en-US" w:eastAsia="zh-CN"/>
        </w:rPr>
        <w:t>08</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年通过县级跨校竞聘的方式新招入专职体育老师1名。</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5、我校现有300米塑胶跑道操场1块，足球场1块、篮球场3块、乒乓球桌10台、体育器材室1个，并配备有篮球、足球、实心球、排球、体操垫、自动计数跳绳等若干体育器材。这些体育设施和器材有效地保障了我校的体育工作正常开展。</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6、202</w:t>
      </w:r>
      <w:r>
        <w:rPr>
          <w:rFonts w:hint="eastAsia" w:ascii="仿宋" w:hAnsi="仿宋" w:eastAsia="仿宋"/>
          <w:sz w:val="32"/>
          <w:szCs w:val="32"/>
          <w:lang w:val="en-US" w:eastAsia="zh-CN"/>
        </w:rPr>
        <w:t>3</w:t>
      </w:r>
      <w:r>
        <w:rPr>
          <w:rFonts w:hint="eastAsia" w:ascii="仿宋" w:hAnsi="仿宋" w:eastAsia="仿宋"/>
          <w:sz w:val="32"/>
          <w:szCs w:val="32"/>
        </w:rPr>
        <w:t>年我校共投入</w:t>
      </w:r>
      <w:r>
        <w:rPr>
          <w:rFonts w:hint="eastAsia" w:ascii="仿宋" w:hAnsi="仿宋" w:eastAsia="仿宋"/>
          <w:sz w:val="32"/>
          <w:szCs w:val="32"/>
          <w:lang w:val="en-US" w:eastAsia="zh-CN"/>
        </w:rPr>
        <w:t>3</w:t>
      </w:r>
      <w:r>
        <w:rPr>
          <w:rFonts w:hint="eastAsia" w:ascii="仿宋" w:hAnsi="仿宋" w:eastAsia="仿宋"/>
          <w:sz w:val="32"/>
          <w:szCs w:val="32"/>
        </w:rPr>
        <w:t>万元体育经费，其中</w:t>
      </w:r>
      <w:r>
        <w:rPr>
          <w:rFonts w:hint="eastAsia" w:ascii="仿宋" w:hAnsi="仿宋" w:eastAsia="仿宋"/>
          <w:sz w:val="32"/>
          <w:szCs w:val="32"/>
          <w:lang w:val="en-US" w:eastAsia="zh-CN"/>
        </w:rPr>
        <w:t>2</w:t>
      </w:r>
      <w:r>
        <w:rPr>
          <w:rFonts w:hint="eastAsia" w:ascii="仿宋" w:hAnsi="仿宋" w:eastAsia="仿宋"/>
          <w:sz w:val="32"/>
          <w:szCs w:val="32"/>
        </w:rPr>
        <w:t>万元用于体育器材的购置，</w:t>
      </w:r>
      <w:r>
        <w:rPr>
          <w:rFonts w:hint="eastAsia" w:ascii="仿宋" w:hAnsi="仿宋" w:eastAsia="仿宋"/>
          <w:sz w:val="32"/>
          <w:szCs w:val="32"/>
          <w:lang w:val="en-US" w:eastAsia="zh-CN"/>
        </w:rPr>
        <w:t>1</w:t>
      </w:r>
      <w:r>
        <w:rPr>
          <w:rFonts w:hint="eastAsia" w:ascii="仿宋" w:hAnsi="仿宋" w:eastAsia="仿宋"/>
          <w:sz w:val="32"/>
          <w:szCs w:val="32"/>
        </w:rPr>
        <w:t>万元用于体育工作经费。</w:t>
      </w:r>
    </w:p>
    <w:p>
      <w:pPr>
        <w:spacing w:line="460" w:lineRule="exact"/>
        <w:ind w:firstLine="643" w:firstLineChars="200"/>
        <w:rPr>
          <w:rFonts w:ascii="仿宋" w:hAnsi="仿宋" w:eastAsia="仿宋"/>
          <w:b/>
          <w:sz w:val="32"/>
          <w:szCs w:val="32"/>
        </w:rPr>
      </w:pPr>
      <w:r>
        <w:rPr>
          <w:rFonts w:hint="eastAsia" w:ascii="仿宋" w:hAnsi="仿宋" w:eastAsia="仿宋"/>
          <w:b/>
          <w:sz w:val="32"/>
          <w:szCs w:val="32"/>
        </w:rPr>
        <w:t>二、校园足球工作开展情况</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1、我校现有足球兼职教师2名，并从校外聘请1名足球专业教师对我校足球队进行专业训练。</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2、202</w:t>
      </w:r>
      <w:r>
        <w:rPr>
          <w:rFonts w:hint="eastAsia" w:ascii="仿宋" w:hAnsi="仿宋" w:eastAsia="仿宋"/>
          <w:sz w:val="32"/>
          <w:szCs w:val="32"/>
          <w:lang w:val="en-US" w:eastAsia="zh-CN"/>
        </w:rPr>
        <w:t>3</w:t>
      </w:r>
      <w:r>
        <w:rPr>
          <w:rFonts w:hint="eastAsia" w:ascii="仿宋" w:hAnsi="仿宋" w:eastAsia="仿宋"/>
          <w:sz w:val="32"/>
          <w:szCs w:val="32"/>
        </w:rPr>
        <w:t>年5月下旬，我校成功举办了校级足球联赛，三四五年级所有班级足球队都参加了比赛，最终</w:t>
      </w:r>
      <w:r>
        <w:rPr>
          <w:rFonts w:hint="eastAsia" w:ascii="仿宋" w:hAnsi="仿宋" w:eastAsia="仿宋" w:cs="Times New Roman"/>
          <w:sz w:val="32"/>
          <w:szCs w:val="32"/>
        </w:rPr>
        <w:t>三（</w:t>
      </w:r>
      <w:r>
        <w:rPr>
          <w:rFonts w:hint="eastAsia" w:ascii="仿宋" w:hAnsi="仿宋" w:eastAsia="仿宋" w:cs="Times New Roman"/>
          <w:sz w:val="32"/>
          <w:szCs w:val="32"/>
          <w:lang w:val="en-US" w:eastAsia="zh-CN"/>
        </w:rPr>
        <w:t>2</w:t>
      </w:r>
      <w:r>
        <w:rPr>
          <w:rFonts w:hint="eastAsia" w:ascii="仿宋" w:hAnsi="仿宋" w:eastAsia="仿宋" w:cs="Times New Roman"/>
          <w:sz w:val="32"/>
          <w:szCs w:val="32"/>
        </w:rPr>
        <w:t>）班、四（</w:t>
      </w:r>
      <w:r>
        <w:rPr>
          <w:rFonts w:hint="eastAsia" w:ascii="仿宋" w:hAnsi="仿宋" w:eastAsia="仿宋" w:cs="Times New Roman"/>
          <w:sz w:val="32"/>
          <w:szCs w:val="32"/>
          <w:lang w:val="en-US" w:eastAsia="zh-CN"/>
        </w:rPr>
        <w:t>2</w:t>
      </w:r>
      <w:r>
        <w:rPr>
          <w:rFonts w:hint="eastAsia" w:ascii="仿宋" w:hAnsi="仿宋" w:eastAsia="仿宋" w:cs="Times New Roman"/>
          <w:sz w:val="32"/>
          <w:szCs w:val="32"/>
        </w:rPr>
        <w:t>）班、五（</w:t>
      </w:r>
      <w:r>
        <w:rPr>
          <w:rFonts w:hint="eastAsia" w:ascii="仿宋" w:hAnsi="仿宋" w:eastAsia="仿宋" w:cs="Times New Roman"/>
          <w:sz w:val="32"/>
          <w:szCs w:val="32"/>
          <w:lang w:val="en-US" w:eastAsia="zh-CN"/>
        </w:rPr>
        <w:t>1</w:t>
      </w:r>
      <w:r>
        <w:rPr>
          <w:rFonts w:hint="eastAsia" w:ascii="仿宋" w:hAnsi="仿宋" w:eastAsia="仿宋" w:cs="Times New Roman"/>
          <w:sz w:val="32"/>
          <w:szCs w:val="32"/>
        </w:rPr>
        <w:t>）班和六（1）班分别获得了本届比赛该年级组的第一名。</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年9月，我校足球队参加了由霍山县教育局和霍山县文化体育旅游局联合主办的202</w:t>
      </w:r>
      <w:r>
        <w:rPr>
          <w:rFonts w:hint="eastAsia" w:ascii="仿宋" w:hAnsi="仿宋" w:eastAsia="仿宋"/>
          <w:sz w:val="32"/>
          <w:szCs w:val="32"/>
          <w:lang w:val="en-US" w:eastAsia="zh-CN"/>
        </w:rPr>
        <w:t>3</w:t>
      </w:r>
      <w:r>
        <w:rPr>
          <w:rFonts w:hint="eastAsia" w:ascii="仿宋" w:hAnsi="仿宋" w:eastAsia="仿宋"/>
          <w:sz w:val="32"/>
          <w:szCs w:val="32"/>
        </w:rPr>
        <w:t>年“霍山县青少年足球联赛”，获得了小学组亚军。</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3、我校现有300平方米人工草皮足球场一块，人工草皮保养良好，为学生足球训练提供了很好的保障。</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4、今年我校7名专职体育老师，都参加县级继续教育培训。</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5、为保障校园足球的正常开展，我校今年投入2万元左右用于对外聘专业足球教师的津补贴，购买学生参赛的比赛服装、足球训练器材等。</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6、为提高我校学生足球水平，我们学校每周一至周五下午课外活动对校园足球队进行了专项训练，每周一和周三下午还聘请足球专业教师对校足球队进行训练。</w:t>
      </w:r>
    </w:p>
    <w:p>
      <w:pPr>
        <w:spacing w:line="460" w:lineRule="exact"/>
        <w:ind w:firstLine="643" w:firstLineChars="200"/>
        <w:rPr>
          <w:rFonts w:ascii="仿宋" w:hAnsi="仿宋" w:eastAsia="仿宋"/>
          <w:b/>
          <w:sz w:val="32"/>
          <w:szCs w:val="32"/>
        </w:rPr>
      </w:pPr>
      <w:r>
        <w:rPr>
          <w:rFonts w:hint="eastAsia" w:ascii="仿宋" w:hAnsi="仿宋" w:eastAsia="仿宋"/>
          <w:b/>
          <w:sz w:val="32"/>
          <w:szCs w:val="32"/>
        </w:rPr>
        <w:t>三、学校体育场馆开放情况</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我校现有300米塑胶跑道操场1块，足球场1块、篮球场3块、乒乓球桌10台。由于疫情的原因，我校体育场馆仅对我校师生开放，不对外开放。</w:t>
      </w:r>
    </w:p>
    <w:p>
      <w:pPr>
        <w:spacing w:line="460" w:lineRule="exact"/>
        <w:ind w:firstLine="643" w:firstLineChars="200"/>
        <w:rPr>
          <w:rFonts w:ascii="仿宋" w:hAnsi="仿宋" w:eastAsia="仿宋"/>
          <w:b/>
          <w:sz w:val="32"/>
          <w:szCs w:val="32"/>
        </w:rPr>
      </w:pPr>
      <w:r>
        <w:rPr>
          <w:rFonts w:hint="eastAsia" w:ascii="仿宋" w:hAnsi="仿宋" w:eastAsia="仿宋"/>
          <w:b/>
          <w:sz w:val="32"/>
          <w:szCs w:val="32"/>
        </w:rPr>
        <w:t>四、改革经验和突出成效</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近两年，我校注重打造“活力校园”活动，注重体育运动的趣味性。学生参与体育活动的积极性比以前提高了。同时，学校成立班级足球队、篮球队、排球队，通过班级与班级的比赛活动，锻炼了学生的意志力，增强了学生的凝聚力，体育锻炼不再是枯燥乏味的重复运动了。</w:t>
      </w:r>
    </w:p>
    <w:p>
      <w:pPr>
        <w:spacing w:line="460" w:lineRule="exact"/>
        <w:ind w:firstLine="643" w:firstLineChars="200"/>
        <w:rPr>
          <w:rFonts w:ascii="仿宋" w:hAnsi="仿宋" w:eastAsia="仿宋"/>
          <w:b/>
          <w:sz w:val="32"/>
          <w:szCs w:val="32"/>
        </w:rPr>
      </w:pPr>
      <w:r>
        <w:rPr>
          <w:rFonts w:hint="eastAsia" w:ascii="仿宋" w:hAnsi="仿宋" w:eastAsia="仿宋"/>
          <w:b/>
          <w:sz w:val="32"/>
          <w:szCs w:val="32"/>
        </w:rPr>
        <w:t>五、主要问题和分析</w:t>
      </w:r>
    </w:p>
    <w:p>
      <w:pPr>
        <w:spacing w:line="4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专职教师数量不多且年龄老化，我校目前仅有7名专职体育老师，且年龄超过45岁的有5人，而我校的办学规模还在不断扩大，不得不说对我校的体育事业的发展产生了制约，虽然采取了从外面聘请相关专业老师的做法，但要想从根本上解决问题，还需要招聘新的老师，并加大对老师的培训。</w:t>
      </w:r>
      <w:r>
        <w:rPr>
          <w:rFonts w:hint="eastAsia" w:ascii="仿宋" w:hAnsi="仿宋" w:eastAsia="仿宋"/>
          <w:sz w:val="32"/>
          <w:szCs w:val="32"/>
          <w:lang w:val="en-US" w:eastAsia="zh-CN"/>
        </w:rPr>
        <w:t>体育经费不足。</w:t>
      </w:r>
    </w:p>
    <w:p>
      <w:pPr>
        <w:spacing w:line="460" w:lineRule="exact"/>
        <w:ind w:firstLine="643" w:firstLineChars="200"/>
        <w:rPr>
          <w:rFonts w:ascii="仿宋" w:hAnsi="仿宋" w:eastAsia="仿宋"/>
          <w:b/>
          <w:sz w:val="32"/>
          <w:szCs w:val="32"/>
        </w:rPr>
      </w:pPr>
      <w:r>
        <w:rPr>
          <w:rFonts w:hint="eastAsia" w:ascii="仿宋" w:hAnsi="仿宋" w:eastAsia="仿宋"/>
          <w:b/>
          <w:sz w:val="32"/>
          <w:szCs w:val="32"/>
        </w:rPr>
        <w:t>六、下一年度发展思路与整改措施</w:t>
      </w:r>
    </w:p>
    <w:p>
      <w:pPr>
        <w:spacing w:line="4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我校体育工作将以“活力校园”活动为契机，推出更多体育比赛和其他体育活动，吸引更多的学生投入到体育运动中来，让学生在享受体育运动快乐的同时，提高自身的身体素质。对少数体育测试不合格的学生，我们将组织专门的帮扶对子，有针对性的进行训练，逐步提高他们的身体素质。同时我校将加大体育经费的投入，从而保障我校的体育工作积极健康的发展。</w:t>
      </w:r>
    </w:p>
    <w:p>
      <w:pPr>
        <w:spacing w:line="460" w:lineRule="exact"/>
        <w:ind w:firstLine="640" w:firstLineChars="200"/>
        <w:rPr>
          <w:rFonts w:ascii="仿宋" w:hAnsi="仿宋" w:eastAsia="仿宋"/>
          <w:sz w:val="32"/>
          <w:szCs w:val="32"/>
        </w:rPr>
      </w:pPr>
    </w:p>
    <w:p>
      <w:pPr>
        <w:spacing w:line="460" w:lineRule="exact"/>
        <w:ind w:firstLine="640" w:firstLineChars="200"/>
        <w:rPr>
          <w:rFonts w:ascii="仿宋" w:hAnsi="仿宋" w:eastAsia="仿宋"/>
          <w:sz w:val="32"/>
          <w:szCs w:val="32"/>
        </w:rPr>
      </w:pPr>
    </w:p>
    <w:p>
      <w:pPr>
        <w:spacing w:line="460" w:lineRule="exact"/>
        <w:ind w:firstLine="640" w:firstLineChars="200"/>
        <w:rPr>
          <w:rFonts w:ascii="仿宋" w:hAnsi="仿宋" w:eastAsia="仿宋"/>
          <w:sz w:val="32"/>
          <w:szCs w:val="32"/>
        </w:rPr>
      </w:pPr>
    </w:p>
    <w:p>
      <w:pPr>
        <w:spacing w:line="460" w:lineRule="exact"/>
        <w:ind w:firstLine="640" w:firstLineChars="200"/>
        <w:rPr>
          <w:rFonts w:ascii="仿宋" w:hAnsi="仿宋" w:eastAsia="仿宋"/>
          <w:sz w:val="32"/>
          <w:szCs w:val="32"/>
        </w:rPr>
      </w:pPr>
      <w:r>
        <w:rPr>
          <w:rFonts w:hint="eastAsia" w:ascii="仿宋" w:hAnsi="仿宋" w:eastAsia="仿宋"/>
          <w:sz w:val="32"/>
          <w:szCs w:val="32"/>
        </w:rPr>
        <w:t xml:space="preserve">                               202</w:t>
      </w:r>
      <w:r>
        <w:rPr>
          <w:rFonts w:hint="eastAsia" w:ascii="仿宋" w:hAnsi="仿宋" w:eastAsia="仿宋"/>
          <w:sz w:val="32"/>
          <w:szCs w:val="32"/>
          <w:lang w:val="en-US" w:eastAsia="zh-CN"/>
        </w:rPr>
        <w:t>3</w:t>
      </w:r>
      <w:r>
        <w:rPr>
          <w:rFonts w:hint="eastAsia" w:ascii="仿宋" w:hAnsi="仿宋" w:eastAsia="仿宋"/>
          <w:sz w:val="32"/>
          <w:szCs w:val="32"/>
        </w:rPr>
        <w:t>年12月10日</w:t>
      </w:r>
    </w:p>
    <w:p>
      <w:pPr>
        <w:spacing w:line="460" w:lineRule="exact"/>
        <w:ind w:firstLine="640" w:firstLineChars="200"/>
        <w:rPr>
          <w:rFonts w:ascii="仿宋" w:hAnsi="仿宋" w:eastAsia="仿宋"/>
          <w:sz w:val="32"/>
          <w:szCs w:val="32"/>
        </w:rPr>
      </w:pPr>
    </w:p>
    <w:p>
      <w:pPr>
        <w:spacing w:line="460" w:lineRule="exact"/>
        <w:ind w:firstLine="640" w:firstLineChars="200"/>
        <w:rPr>
          <w:rFonts w:ascii="仿宋" w:hAnsi="仿宋" w:eastAsia="仿宋"/>
          <w:sz w:val="32"/>
          <w:szCs w:val="32"/>
        </w:rPr>
      </w:pPr>
    </w:p>
    <w:p>
      <w:pPr>
        <w:spacing w:line="460" w:lineRule="exact"/>
        <w:ind w:firstLine="640" w:firstLineChars="200"/>
        <w:rPr>
          <w:rFonts w:ascii="仿宋" w:hAnsi="仿宋" w:eastAsia="仿宋"/>
          <w:sz w:val="32"/>
          <w:szCs w:val="32"/>
        </w:rPr>
      </w:pPr>
    </w:p>
    <w:p>
      <w:pPr>
        <w:spacing w:line="460" w:lineRule="exact"/>
        <w:ind w:firstLine="643" w:firstLineChars="200"/>
        <w:rPr>
          <w:rFonts w:ascii="仿宋" w:hAnsi="仿宋" w:eastAsia="仿宋"/>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55EE2B85-DAAC-435E-AF95-7E8586F266B1}"/>
  </w:font>
  <w:font w:name="方正小标宋简体">
    <w:panose1 w:val="02000000000000000000"/>
    <w:charset w:val="86"/>
    <w:family w:val="auto"/>
    <w:pitch w:val="default"/>
    <w:sig w:usb0="00000001" w:usb1="080E0000" w:usb2="00000000" w:usb3="00000000" w:csb0="00040000" w:csb1="00000000"/>
    <w:embedRegular r:id="rId2" w:fontKey="{B2103537-C600-4564-B698-98C0FA45C05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UzZDIzOGM0ZWU5Mzc1ZDRmMmNkY2IzMzgwNzMzMjYifQ=="/>
  </w:docVars>
  <w:rsids>
    <w:rsidRoot w:val="00DA6784"/>
    <w:rsid w:val="00016174"/>
    <w:rsid w:val="00047421"/>
    <w:rsid w:val="000517FB"/>
    <w:rsid w:val="00074DD4"/>
    <w:rsid w:val="001321EA"/>
    <w:rsid w:val="0015061E"/>
    <w:rsid w:val="00203EE4"/>
    <w:rsid w:val="0022113C"/>
    <w:rsid w:val="00274C05"/>
    <w:rsid w:val="0029443E"/>
    <w:rsid w:val="002971A3"/>
    <w:rsid w:val="00366B4A"/>
    <w:rsid w:val="003810A2"/>
    <w:rsid w:val="00381826"/>
    <w:rsid w:val="003B04AB"/>
    <w:rsid w:val="003D678B"/>
    <w:rsid w:val="003F1EEC"/>
    <w:rsid w:val="00401997"/>
    <w:rsid w:val="004172F1"/>
    <w:rsid w:val="00432F59"/>
    <w:rsid w:val="004668CA"/>
    <w:rsid w:val="004F0AD2"/>
    <w:rsid w:val="00523283"/>
    <w:rsid w:val="005511C3"/>
    <w:rsid w:val="00593A2F"/>
    <w:rsid w:val="005B6700"/>
    <w:rsid w:val="005F028C"/>
    <w:rsid w:val="005F054B"/>
    <w:rsid w:val="00625BBB"/>
    <w:rsid w:val="00684468"/>
    <w:rsid w:val="00684C05"/>
    <w:rsid w:val="0069384E"/>
    <w:rsid w:val="006D21FD"/>
    <w:rsid w:val="00712D17"/>
    <w:rsid w:val="007A1AB4"/>
    <w:rsid w:val="007A3039"/>
    <w:rsid w:val="007A3721"/>
    <w:rsid w:val="007E2FE9"/>
    <w:rsid w:val="007F3D75"/>
    <w:rsid w:val="00874BE3"/>
    <w:rsid w:val="008C23EE"/>
    <w:rsid w:val="00915632"/>
    <w:rsid w:val="009B042E"/>
    <w:rsid w:val="009D30C1"/>
    <w:rsid w:val="00A367D2"/>
    <w:rsid w:val="00A90455"/>
    <w:rsid w:val="00A913D5"/>
    <w:rsid w:val="00AB7692"/>
    <w:rsid w:val="00AE7745"/>
    <w:rsid w:val="00B132BE"/>
    <w:rsid w:val="00B25E89"/>
    <w:rsid w:val="00B30318"/>
    <w:rsid w:val="00BA0D58"/>
    <w:rsid w:val="00BA14DE"/>
    <w:rsid w:val="00BE4EAD"/>
    <w:rsid w:val="00BF2519"/>
    <w:rsid w:val="00C42E82"/>
    <w:rsid w:val="00C546E8"/>
    <w:rsid w:val="00C83825"/>
    <w:rsid w:val="00C904EA"/>
    <w:rsid w:val="00CB72B4"/>
    <w:rsid w:val="00CD4054"/>
    <w:rsid w:val="00CD7AC1"/>
    <w:rsid w:val="00D42BFF"/>
    <w:rsid w:val="00D5797A"/>
    <w:rsid w:val="00D66D4E"/>
    <w:rsid w:val="00D67032"/>
    <w:rsid w:val="00DA6784"/>
    <w:rsid w:val="00DD2DB9"/>
    <w:rsid w:val="00DD78B0"/>
    <w:rsid w:val="00E06B47"/>
    <w:rsid w:val="00E11C03"/>
    <w:rsid w:val="00E239C1"/>
    <w:rsid w:val="00E2715C"/>
    <w:rsid w:val="00E619D5"/>
    <w:rsid w:val="00E9607F"/>
    <w:rsid w:val="00EA3A5F"/>
    <w:rsid w:val="00EC192A"/>
    <w:rsid w:val="00EC52CB"/>
    <w:rsid w:val="00EE308F"/>
    <w:rsid w:val="00F3380F"/>
    <w:rsid w:val="00F45BEA"/>
    <w:rsid w:val="00F67101"/>
    <w:rsid w:val="00F9059D"/>
    <w:rsid w:val="04DC3FDF"/>
    <w:rsid w:val="301D6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autoRedefine/>
    <w:qFormat/>
    <w:uiPriority w:val="34"/>
    <w:pPr>
      <w:ind w:firstLine="420" w:firstLineChars="200"/>
    </w:pPr>
  </w:style>
  <w:style w:type="character" w:customStyle="1" w:styleId="8">
    <w:name w:val="批注框文本 Char"/>
    <w:basedOn w:val="6"/>
    <w:link w:val="2"/>
    <w:autoRedefine/>
    <w:semiHidden/>
    <w:qFormat/>
    <w:uiPriority w:val="99"/>
    <w:rPr>
      <w:sz w:val="18"/>
      <w:szCs w:val="18"/>
    </w:rPr>
  </w:style>
  <w:style w:type="character" w:customStyle="1" w:styleId="9">
    <w:name w:val="页眉 Char"/>
    <w:basedOn w:val="6"/>
    <w:link w:val="4"/>
    <w:autoRedefine/>
    <w:semiHidden/>
    <w:qFormat/>
    <w:uiPriority w:val="99"/>
    <w:rPr>
      <w:sz w:val="18"/>
      <w:szCs w:val="18"/>
    </w:rPr>
  </w:style>
  <w:style w:type="character" w:customStyle="1" w:styleId="10">
    <w:name w:val="页脚 Char"/>
    <w:basedOn w:val="6"/>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321</Words>
  <Characters>1830</Characters>
  <Lines>15</Lines>
  <Paragraphs>4</Paragraphs>
  <TotalTime>3</TotalTime>
  <ScaleCrop>false</ScaleCrop>
  <LinksUpToDate>false</LinksUpToDate>
  <CharactersWithSpaces>2147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2019-12-23T00:51:00Z</dcterms:created>
  <dc:creator>Administrator</dc:creator>
  <cp:lastModifiedBy>RED SKY</cp:lastModifiedBy>
  <cp:lastPrinted>2023-12-26T01:59:33Z</cp:lastPrinted>
  <dcterms:modified xsi:type="dcterms:W3CDTF">2023-12-26T01:59:36Z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CD0F38D912EE4E8D94BADDD1AF3898C2_12</vt:lpwstr>
  </property>
</Properties>
</file>