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2023年古佛堂小学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体育工作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年度报告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全面贯彻落实体育卫生工作的两个《条例》，以教育局的文件精神和体育(与健康)课程标准为指导，充分发挥体育的育人功能，推动我校体育学科向纵深方向发展，以达到提高体育教育教学水平，促进学校、教师的可持续性发展，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终实现教师专业化成长和学生全面发展，特制订我校体育工作发展规划。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atLeas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一、发展的基础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1、师资队伍。学校现有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名体育老师，目前，我校有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个教学班，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一到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年级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开设体育课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节/周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，三到六年级开设体育课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3节/周。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我们在体育课堂改革、教学研究，增进学生体质健康提高学生身体素质方面进行了大量的探索和实践，已经积累了一定的经验和研究能力。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2、群体工作与业余竞赛。学校现有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一个乒乓球队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队能坚持长年系统的训练。在近几年的发展中，在抓好业余体育竞赛工作的同时，认真贯彻了体育卫生《两个条例》，学校每年举行一次校田径运动会和每学期举行多项体育比赛，踢毽、跳绳、迎春长跑、拔河及球类等比赛，逐渐形成规模形成传统，全面落实学生大课间活动、体质健康测试等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8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3、科研水平。在开展素质教育的今天，体育组始终把提高课堂教学质量和促进学生身心健康作为重点，先后对体育课组织形式、如何在体育教学中培养学生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主创新能力等领域进行较为深入的探索和总结。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atLeast"/>
        <w:ind w:left="0" w:right="0" w:firstLine="32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二、面临的困难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从以上现状分析情况来看，目前学校体育教育工作有较好的基础，但现有水平在课程实施过程中，我们还面临着一些问题。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1、现有的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兼职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体育教师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能满足体育教学的需求，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并且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课程开发与实施的能力有待于进一步加强。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2、教育教学的理念虽有了转变，但对问题的反思和重构的能力还不强，高质量的学术论文发表不多。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3、在课堂教学过程中距离“关注每一位学生的发展”这一要求还存在差距。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4、学校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乒乓球队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的成绩还不是很理想。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塑胶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跑道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，场地完善后学生运动成绩会有所提高。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5、体育老师外出交流、探讨、协作的机会不多。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6、信息资源的开发和现代教育技术的运用能力还有待提高。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7、体育器材的配备与合格学校《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小学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体育器材设施配备标准》有一定差距，特别是管理工作还有待完善。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atLeas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三、发展目标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(一)总目标：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年学校体育工作要在原有的基础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实现新的突破，努力建设一支高水平的教师团队，教学质量稳步提高，群体活动丰富多彩，课余训练出成绩，体育科研有成果，体育教师的教育教学论文在本地区要有一定影响力，学生健康文明的生活方式以及锻炼身体的良好习惯逐步建立，学校体育特色明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(二)具体目标：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1、课程目标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通过体育(与健康)课程的学习，学生将：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(1)增强体能，掌握和应用基本的体育与健康知识和运动技能;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(2)培养运动的兴趣和爱好，形成坚持锻炼的习惯;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(3)具有良好的心理品质，表现出人际交往的能力与合作精神;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(4)提高对个人健康和群体健康的责任感，形成健康的生活方式;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(5)发扬体育精神，形成积极进取、乐观开朗的人生态度。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2、教师队伍建设发展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对现有的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兼职体育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教师，一方面加强体育常识的培训;另一方面将根据学校具体情况，加强体育师资的建设，逐步实现体育教师专业化。并以教师主动发展为核心，以校本培训为载体，通过2—3年的努力，所有体育教师在学术水平和教学能力及个人素质上均得到全面提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3、群体活动目标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(1)保证学生每天一小时体育活动得以落实，并在时间上、内容上、场地安排上得到有效保障。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(2)群体活动形成系列，具有多样化、规范化、科学化的特点，深受学生喜爱，保证学生参与率。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(3)“健康第一”的理念深入人心，健康文明的生活方式以及良好的体育锻炼习惯得以形成，学生体育锻炼的参与率力争接近100%。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(4)课间操在组织形式、练习内容上有新的突破，融教育性、趣味性、健身性于一体。贯彻落实“2+1”工程。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4、体育竞赛与课余训练目标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(1)坚持体育竞赛的多元化发展，进一步丰富竞赛内容，突出群众性和参与性，开展丰富多彩的趣味运动会，逐步提高学生的参与率，让全体学生都能参加运动会。充分挖掘体育竞赛的育人作用，实现体育竞赛与思想教育、能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培养、体育教学、健康标准测试的有机结合。精心设计和办好运动会、球类比赛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广播操比赛、拔河比赛等体育赛事。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240" w:firstLineChars="1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坚持课余训练的规范化、系统化、科学化发展。在抓好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乒乓球队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训练的同时，实施课余训练拓展工程，建立非田径项目(羽毛球)训练队。教练员在全面提高自身训练水平的基础上，以强化学生纪律作风建设为突破口，培养学生的集体意识、吃苦精神，从而进一步提高训练质量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480" w:leftChars="0" w:right="0" w:rightChars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5、教科研及学校特色项目发展目标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(1)教师的科研意识进一步增强，积极申报课题，并有计划的开展科研活动，力争取得阶段性成果。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(2)积极探索和解决学校体育工作面临的热点、难点问题，确保学校体育工作健康发展。力争有3篇论文在比赛中获奖。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(3)以特色亮校为宗旨，进一步营造人人参与的校园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氛围，培养学生“团结、拼搏、创新”的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精神，促进学生身心发展，提高学生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技能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在全县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乒乓球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比赛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取得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第三名的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好成绩。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6、体育器材的配备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根据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六安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市下发《体育器材设施配备标准》要求，结合学校实际情况，认真贯彻实施，逐步完善学校体育器材设施的建设，并规范管理。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四、推进措施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把学校的整体发展放在首位，体育组的发展与学校其它教研组发展同步。在工作中，团结协作，相互帮助、生活上相互关心，相互理解支持。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1、加强学校体育工作的组织与管理。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(1)充分发挥学校体育工作领导小组的职能作用，定期召开学校体育工作会议，研究体育工作，学习学校体育工作的法规、文件，搞好学校体育工作的发展规划，并进行宏观调控。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(2)完善现有体育规章，为学校体育工作的开展提供导向和保障作用。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(3)加强组织与协调，统筹安排好学校的各项体育工作，并抓好“计划、组织、实施、总结、反馈”等环节，确保活动的有效落实。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(4)加强学校体育工作的宣传力度，充分利用校园广播、橱窗、板报宣传普及体育知识，营造良好的体育氛围，构建人人关心学校体育工作的局面。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2、加强体育教师队伍建设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积极开展学习、培训、交流、研讨等活动，体育教研组的教师之间加强交流、探讨，每单元进行集体备课一次，每位教师每学期开设一堂专题性公开课，并进行评课与交流，全面提高教师的师德素养及业务能力。严格课堂教学常规，把此作为对每位体育教师的管理与考核的依据，为学校体育工作的开展奠定坚实的基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3、加强学业成绩的评价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全面实施《国家学生体质健康标准》，将体育测试成绩纳入学生综合素质评价内容中。及时上报各类数据，并对数据进行科学分析，积极干预，有效提高学生的体质健康，使当年度学生体质健康标准测试水平各项指标优于全市水平。并把学生体育成绩、视力情况作为评选三好学生的重要指标。</w:t>
      </w:r>
    </w:p>
    <w:p/>
    <w:p/>
    <w:p/>
    <w:p/>
    <w:p/>
    <w:p/>
    <w:p/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古</w:t>
      </w:r>
      <w:r>
        <w:rPr>
          <w:rFonts w:hint="eastAsia"/>
          <w:sz w:val="32"/>
          <w:szCs w:val="32"/>
          <w:lang w:eastAsia="zh-CN"/>
        </w:rPr>
        <w:t>佛堂小学</w:t>
      </w:r>
    </w:p>
    <w:p>
      <w:pPr>
        <w:jc w:val="righ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2024年2月28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mYWJlY2FkMDY4MDcwMTFiZDA1YWIxMmE1MDIxYTIifQ=="/>
  </w:docVars>
  <w:rsids>
    <w:rsidRoot w:val="00000000"/>
    <w:rsid w:val="231A240B"/>
    <w:rsid w:val="473C10E9"/>
    <w:rsid w:val="71BB47D2"/>
    <w:rsid w:val="767C6008"/>
    <w:rsid w:val="7983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2633</Words>
  <Characters>2681</Characters>
  <Lines>0</Lines>
  <Paragraphs>0</Paragraphs>
  <TotalTime>61</TotalTime>
  <ScaleCrop>false</ScaleCrop>
  <LinksUpToDate>false</LinksUpToDate>
  <CharactersWithSpaces>2777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2022-05-06T06:54:00Z</dcterms:created>
  <dc:creator>1</dc:creator>
  <cp:lastModifiedBy>追风少女</cp:lastModifiedBy>
  <dcterms:modified xsi:type="dcterms:W3CDTF">2024-02-29T03:31:32Z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D56D51F06A3246E68A41CD8280A8CE2A</vt:lpwstr>
  </property>
</Properties>
</file>