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8E7B0">
      <w:pPr>
        <w:adjustRightInd w:val="0"/>
        <w:snapToGrid w:val="0"/>
        <w:spacing w:line="1000" w:lineRule="exact"/>
        <w:ind w:firstLine="522" w:firstLineChars="100"/>
        <w:jc w:val="both"/>
        <w:rPr>
          <w:rFonts w:hint="eastAsia" w:ascii="宋体" w:hAnsi="宋体"/>
          <w:b/>
          <w:bCs/>
          <w:spacing w:val="4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>霍山县下符桥镇</w:t>
      </w:r>
      <w:r>
        <w:rPr>
          <w:rFonts w:hint="eastAsia" w:ascii="宋体" w:hAnsi="宋体"/>
          <w:b/>
          <w:bCs/>
          <w:spacing w:val="40"/>
          <w:sz w:val="44"/>
          <w:szCs w:val="44"/>
          <w:lang w:val="en-US" w:eastAsia="zh-CN"/>
        </w:rPr>
        <w:t>圣人山</w:t>
      </w:r>
      <w:r>
        <w:rPr>
          <w:rFonts w:hint="eastAsia" w:ascii="宋体" w:hAnsi="宋体"/>
          <w:b/>
          <w:bCs/>
          <w:spacing w:val="40"/>
          <w:sz w:val="44"/>
          <w:szCs w:val="44"/>
          <w:lang w:eastAsia="zh-CN"/>
        </w:rPr>
        <w:t>村大白鹅</w:t>
      </w:r>
    </w:p>
    <w:p w14:paraId="5718624C">
      <w:pPr>
        <w:adjustRightInd w:val="0"/>
        <w:snapToGrid w:val="0"/>
        <w:spacing w:line="1000" w:lineRule="exact"/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b/>
          <w:bCs/>
          <w:spacing w:val="40"/>
          <w:sz w:val="44"/>
          <w:szCs w:val="44"/>
          <w:lang w:val="en-US" w:eastAsia="zh-CN"/>
        </w:rPr>
        <w:t>趣岛餐厅</w:t>
      </w:r>
      <w:r>
        <w:rPr>
          <w:rFonts w:hint="eastAsia" w:ascii="宋体" w:hAnsi="宋体"/>
          <w:sz w:val="72"/>
          <w:szCs w:val="72"/>
        </w:rPr>
        <w:t xml:space="preserve"> </w:t>
      </w:r>
    </w:p>
    <w:p w14:paraId="57AA0657">
      <w:pPr>
        <w:adjustRightInd w:val="0"/>
        <w:snapToGrid w:val="0"/>
        <w:spacing w:line="10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11092D42">
      <w:pPr>
        <w:adjustRightInd w:val="0"/>
        <w:snapToGrid w:val="0"/>
        <w:spacing w:line="1000" w:lineRule="exact"/>
        <w:ind w:firstLine="3130" w:firstLineChars="600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 xml:space="preserve">招 </w:t>
      </w:r>
    </w:p>
    <w:p w14:paraId="4C8864E5">
      <w:pPr>
        <w:adjustRightInd w:val="0"/>
        <w:snapToGrid w:val="0"/>
        <w:spacing w:line="1000" w:lineRule="exact"/>
        <w:ind w:firstLine="3130" w:firstLineChars="600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 xml:space="preserve">租 </w:t>
      </w:r>
    </w:p>
    <w:p w14:paraId="6E20BE81">
      <w:pPr>
        <w:adjustRightInd w:val="0"/>
        <w:snapToGrid w:val="0"/>
        <w:spacing w:line="1000" w:lineRule="exact"/>
        <w:ind w:firstLine="3130" w:firstLineChars="600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 xml:space="preserve">公 </w:t>
      </w:r>
    </w:p>
    <w:p w14:paraId="065E4AFE">
      <w:pPr>
        <w:adjustRightInd w:val="0"/>
        <w:snapToGrid w:val="0"/>
        <w:spacing w:line="1000" w:lineRule="exact"/>
        <w:ind w:firstLine="3130" w:firstLineChars="600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>告</w:t>
      </w:r>
    </w:p>
    <w:p w14:paraId="2E29ECAD">
      <w:pPr>
        <w:adjustRightInd w:val="0"/>
        <w:snapToGrid w:val="0"/>
        <w:spacing w:line="1000" w:lineRule="exact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 xml:space="preserve"> </w:t>
      </w:r>
    </w:p>
    <w:p w14:paraId="552FA115">
      <w:pPr>
        <w:adjustRightInd w:val="0"/>
        <w:snapToGrid w:val="0"/>
        <w:spacing w:line="1000" w:lineRule="exact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 xml:space="preserve"> </w:t>
      </w:r>
    </w:p>
    <w:p w14:paraId="2D61A7E6">
      <w:pPr>
        <w:adjustRightInd w:val="0"/>
        <w:snapToGrid w:val="0"/>
        <w:spacing w:line="1000" w:lineRule="exact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</w:p>
    <w:p w14:paraId="3C38B265">
      <w:pPr>
        <w:adjustRightInd w:val="0"/>
        <w:snapToGrid w:val="0"/>
        <w:spacing w:line="1000" w:lineRule="exact"/>
        <w:jc w:val="both"/>
        <w:rPr>
          <w:rFonts w:hint="eastAsia" w:ascii="宋体" w:hAnsi="宋体" w:eastAsia="宋体"/>
          <w:b/>
          <w:bCs/>
          <w:spacing w:val="4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>招租单位：霍山县下符桥镇</w:t>
      </w:r>
      <w:r>
        <w:rPr>
          <w:rFonts w:hint="eastAsia" w:ascii="宋体" w:hAnsi="宋体"/>
          <w:b/>
          <w:bCs/>
          <w:spacing w:val="40"/>
          <w:sz w:val="44"/>
          <w:szCs w:val="44"/>
          <w:lang w:eastAsia="zh-CN"/>
        </w:rPr>
        <w:t>人民政府</w:t>
      </w:r>
    </w:p>
    <w:p w14:paraId="3C63180F">
      <w:pPr>
        <w:adjustRightInd w:val="0"/>
        <w:snapToGrid w:val="0"/>
        <w:spacing w:line="1000" w:lineRule="exact"/>
        <w:jc w:val="both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 xml:space="preserve">    </w:t>
      </w:r>
      <w:r>
        <w:rPr>
          <w:rFonts w:hint="eastAsia" w:ascii="宋体" w:hAnsi="宋体"/>
          <w:b/>
          <w:bCs/>
          <w:spacing w:val="4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pacing w:val="40"/>
          <w:sz w:val="44"/>
          <w:szCs w:val="44"/>
        </w:rPr>
        <w:t>二O</w:t>
      </w:r>
      <w:r>
        <w:rPr>
          <w:rFonts w:hint="eastAsia" w:ascii="宋体" w:hAnsi="宋体"/>
          <w:b/>
          <w:bCs/>
          <w:spacing w:val="40"/>
          <w:sz w:val="44"/>
          <w:szCs w:val="44"/>
          <w:lang w:eastAsia="zh-CN"/>
        </w:rPr>
        <w:t>二五</w:t>
      </w:r>
      <w:r>
        <w:rPr>
          <w:rFonts w:hint="eastAsia" w:ascii="宋体" w:hAnsi="宋体"/>
          <w:b/>
          <w:bCs/>
          <w:spacing w:val="40"/>
          <w:sz w:val="44"/>
          <w:szCs w:val="44"/>
        </w:rPr>
        <w:t>年</w:t>
      </w:r>
      <w:r>
        <w:rPr>
          <w:rFonts w:hint="eastAsia" w:ascii="宋体" w:hAnsi="宋体"/>
          <w:b/>
          <w:bCs/>
          <w:spacing w:val="40"/>
          <w:sz w:val="44"/>
          <w:szCs w:val="44"/>
          <w:lang w:eastAsia="zh-CN"/>
        </w:rPr>
        <w:t>一</w:t>
      </w:r>
      <w:r>
        <w:rPr>
          <w:rFonts w:hint="eastAsia" w:ascii="宋体" w:hAnsi="宋体"/>
          <w:b/>
          <w:bCs/>
          <w:spacing w:val="40"/>
          <w:sz w:val="44"/>
          <w:szCs w:val="44"/>
        </w:rPr>
        <w:t>月</w:t>
      </w:r>
    </w:p>
    <w:p w14:paraId="564D07A6">
      <w:pPr>
        <w:spacing w:line="700" w:lineRule="exact"/>
        <w:ind w:firstLine="1829" w:firstLineChars="298"/>
        <w:jc w:val="left"/>
        <w:rPr>
          <w:rFonts w:ascii="宋体" w:hAnsi="宋体"/>
          <w:b/>
          <w:bCs/>
          <w:spacing w:val="86"/>
          <w:sz w:val="44"/>
          <w:szCs w:val="44"/>
        </w:rPr>
      </w:pPr>
      <w:r>
        <w:rPr>
          <w:rFonts w:hint="eastAsia" w:ascii="宋体" w:hAnsi="宋体"/>
          <w:b/>
          <w:bCs/>
          <w:spacing w:val="86"/>
          <w:sz w:val="44"/>
          <w:szCs w:val="44"/>
        </w:rPr>
        <w:t xml:space="preserve"> </w:t>
      </w:r>
    </w:p>
    <w:p w14:paraId="4B754B1B">
      <w:pPr>
        <w:spacing w:line="700" w:lineRule="exact"/>
        <w:ind w:firstLine="1829" w:firstLineChars="298"/>
        <w:jc w:val="left"/>
        <w:rPr>
          <w:rFonts w:ascii="宋体" w:hAnsi="宋体"/>
          <w:b/>
          <w:bCs/>
          <w:spacing w:val="86"/>
          <w:sz w:val="44"/>
          <w:szCs w:val="44"/>
        </w:rPr>
      </w:pPr>
    </w:p>
    <w:p w14:paraId="77EDDBE2">
      <w:pPr>
        <w:spacing w:line="56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霍山县下符桥镇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圣人山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村大白鹅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趣岛餐厅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招租公告</w:t>
      </w:r>
    </w:p>
    <w:p w14:paraId="3D7B6618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14:paraId="65D22686">
      <w:pPr>
        <w:shd w:val="clear" w:color="auto" w:fill="FFFFFF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为充分发挥</w:t>
      </w:r>
      <w:r>
        <w:rPr>
          <w:rFonts w:hint="eastAsia" w:ascii="宋体" w:hAnsi="宋体"/>
          <w:sz w:val="32"/>
          <w:szCs w:val="32"/>
          <w:lang w:eastAsia="zh-CN"/>
        </w:rPr>
        <w:t>到村项目资产</w:t>
      </w:r>
      <w:r>
        <w:rPr>
          <w:rFonts w:hint="eastAsia" w:ascii="宋体" w:hAnsi="宋体"/>
          <w:sz w:val="32"/>
          <w:szCs w:val="32"/>
        </w:rPr>
        <w:t>的效益，拟对</w:t>
      </w:r>
      <w:r>
        <w:rPr>
          <w:rFonts w:hint="eastAsia" w:ascii="宋体" w:hAnsi="宋体"/>
          <w:sz w:val="32"/>
          <w:szCs w:val="32"/>
          <w:lang w:eastAsia="zh-CN"/>
        </w:rPr>
        <w:t>下符桥镇</w:t>
      </w:r>
      <w:r>
        <w:rPr>
          <w:rFonts w:hint="eastAsia" w:ascii="宋体" w:hAnsi="宋体"/>
          <w:sz w:val="32"/>
          <w:szCs w:val="32"/>
          <w:lang w:val="en-US" w:eastAsia="zh-CN"/>
        </w:rPr>
        <w:t>圣人山</w:t>
      </w:r>
      <w:r>
        <w:rPr>
          <w:rFonts w:hint="eastAsia" w:ascii="宋体" w:hAnsi="宋体"/>
          <w:sz w:val="32"/>
          <w:szCs w:val="32"/>
          <w:lang w:eastAsia="zh-CN"/>
        </w:rPr>
        <w:t>村大白鹅</w:t>
      </w:r>
      <w:r>
        <w:rPr>
          <w:rFonts w:hint="eastAsia" w:ascii="宋体" w:hAnsi="宋体"/>
          <w:sz w:val="32"/>
          <w:szCs w:val="32"/>
          <w:lang w:val="en-US" w:eastAsia="zh-CN"/>
        </w:rPr>
        <w:t>趣岛餐厅</w:t>
      </w:r>
      <w:r>
        <w:rPr>
          <w:rFonts w:hint="eastAsia" w:ascii="宋体" w:hAnsi="宋体"/>
          <w:sz w:val="32"/>
          <w:szCs w:val="32"/>
        </w:rPr>
        <w:t>面向社会进行招租，现将有关事项公告如下：</w:t>
      </w:r>
    </w:p>
    <w:p w14:paraId="7586E4E1">
      <w:pPr>
        <w:shd w:val="clear" w:color="auto" w:fill="FFFFFF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 招租对象</w:t>
      </w:r>
    </w:p>
    <w:p w14:paraId="2249D39E">
      <w:pPr>
        <w:spacing w:line="360" w:lineRule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1、招租项目名称：霍山县下符桥镇</w:t>
      </w:r>
      <w:r>
        <w:rPr>
          <w:rFonts w:hint="eastAsia" w:ascii="宋体" w:hAnsi="宋体"/>
          <w:sz w:val="32"/>
          <w:szCs w:val="32"/>
          <w:lang w:val="en-US" w:eastAsia="zh-CN"/>
        </w:rPr>
        <w:t>圣人山</w:t>
      </w:r>
      <w:r>
        <w:rPr>
          <w:rFonts w:hint="eastAsia" w:ascii="宋体" w:hAnsi="宋体"/>
          <w:sz w:val="32"/>
          <w:szCs w:val="32"/>
          <w:lang w:eastAsia="zh-CN"/>
        </w:rPr>
        <w:t>村大白鹅</w:t>
      </w:r>
      <w:r>
        <w:rPr>
          <w:rFonts w:hint="eastAsia" w:ascii="宋体" w:hAnsi="宋体"/>
          <w:sz w:val="32"/>
          <w:szCs w:val="32"/>
          <w:lang w:val="en-US" w:eastAsia="zh-CN"/>
        </w:rPr>
        <w:t>趣岛餐厅</w:t>
      </w:r>
    </w:p>
    <w:p w14:paraId="5B311F55">
      <w:pPr>
        <w:shd w:val="clear" w:color="auto" w:fill="FFFFFF"/>
        <w:spacing w:line="360" w:lineRule="auto"/>
        <w:rPr>
          <w:rFonts w:hint="eastAsia" w:ascii="宋体" w:hAnsi="宋体" w:eastAsia="宋体"/>
          <w:sz w:val="32"/>
          <w:szCs w:val="32"/>
          <w:highlight w:val="yellow"/>
          <w:lang w:eastAsia="zh-CN"/>
        </w:rPr>
      </w:pPr>
      <w:r>
        <w:rPr>
          <w:rFonts w:hint="eastAsia" w:ascii="宋体" w:hAnsi="宋体"/>
          <w:sz w:val="32"/>
          <w:szCs w:val="32"/>
        </w:rPr>
        <w:t xml:space="preserve">  2、</w:t>
      </w:r>
      <w:r>
        <w:rPr>
          <w:rFonts w:hint="eastAsia" w:ascii="宋体" w:hAnsi="宋体"/>
          <w:sz w:val="32"/>
          <w:szCs w:val="32"/>
          <w:shd w:val="clear" w:color="auto" w:fill="FFFFFF"/>
        </w:rPr>
        <w:t>招租人</w:t>
      </w:r>
      <w:r>
        <w:rPr>
          <w:rFonts w:hint="eastAsia" w:ascii="宋体" w:hAnsi="宋体"/>
          <w:sz w:val="32"/>
          <w:szCs w:val="32"/>
        </w:rPr>
        <w:t>：霍山县下符桥镇</w:t>
      </w:r>
      <w:r>
        <w:rPr>
          <w:rFonts w:hint="eastAsia" w:ascii="宋体" w:hAnsi="宋体"/>
          <w:sz w:val="32"/>
          <w:szCs w:val="32"/>
          <w:lang w:eastAsia="zh-CN"/>
        </w:rPr>
        <w:t>人民政府、圣人山村委会</w:t>
      </w:r>
    </w:p>
    <w:p w14:paraId="0D4AE6DA">
      <w:pPr>
        <w:shd w:val="clear" w:color="auto" w:fill="FFFFFF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二、招租范围</w:t>
      </w:r>
    </w:p>
    <w:p w14:paraId="5109139A">
      <w:pPr>
        <w:shd w:val="clear" w:color="auto" w:fill="FFFFFF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1、招租房屋地址：霍山县下符桥镇</w:t>
      </w:r>
      <w:r>
        <w:rPr>
          <w:rFonts w:hint="eastAsia" w:ascii="宋体" w:hAnsi="宋体"/>
          <w:sz w:val="32"/>
          <w:szCs w:val="32"/>
          <w:lang w:val="en-US" w:eastAsia="zh-CN"/>
        </w:rPr>
        <w:t>圣人山</w:t>
      </w:r>
      <w:r>
        <w:rPr>
          <w:rFonts w:hint="eastAsia" w:ascii="宋体" w:hAnsi="宋体"/>
          <w:sz w:val="32"/>
          <w:szCs w:val="32"/>
          <w:lang w:eastAsia="zh-CN"/>
        </w:rPr>
        <w:t>村</w:t>
      </w:r>
      <w:r>
        <w:rPr>
          <w:rFonts w:hint="eastAsia" w:ascii="宋体" w:hAnsi="宋体"/>
          <w:sz w:val="32"/>
          <w:szCs w:val="32"/>
          <w:lang w:val="en-US" w:eastAsia="zh-CN"/>
        </w:rPr>
        <w:t>方院中心村大白鹅趣岛</w:t>
      </w:r>
      <w:r>
        <w:rPr>
          <w:rFonts w:hint="eastAsia" w:ascii="宋体" w:hAnsi="宋体"/>
          <w:sz w:val="32"/>
          <w:szCs w:val="32"/>
        </w:rPr>
        <w:t>。</w:t>
      </w:r>
    </w:p>
    <w:p w14:paraId="0B48876B">
      <w:pPr>
        <w:spacing w:line="360" w:lineRule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2、招租范围及面积：</w:t>
      </w:r>
      <w:r>
        <w:rPr>
          <w:rFonts w:hint="eastAsia" w:ascii="宋体" w:hAnsi="宋体"/>
          <w:sz w:val="32"/>
          <w:szCs w:val="32"/>
          <w:lang w:val="en-US" w:eastAsia="zh-CN"/>
        </w:rPr>
        <w:t>圣人山</w:t>
      </w:r>
      <w:r>
        <w:rPr>
          <w:rFonts w:hint="eastAsia" w:ascii="宋体" w:hAnsi="宋体"/>
          <w:sz w:val="32"/>
          <w:szCs w:val="32"/>
          <w:lang w:eastAsia="zh-CN"/>
        </w:rPr>
        <w:t>村大白鹅</w:t>
      </w:r>
      <w:r>
        <w:rPr>
          <w:rFonts w:hint="eastAsia" w:ascii="宋体" w:hAnsi="宋体"/>
          <w:sz w:val="32"/>
          <w:szCs w:val="32"/>
          <w:lang w:val="en-US" w:eastAsia="zh-CN"/>
        </w:rPr>
        <w:t>趣岛餐厅、广场及趣岛周边围网内，面积约6亩。</w:t>
      </w:r>
    </w:p>
    <w:p w14:paraId="7B643DD3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三、经营用途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>趣岛上共建有包厢5个，加上外面敞厅可同时接待100人用餐，附有厨房、卫生间设备齐全，另有广场、吊桥、风车、垂钓等供客人休闲娱乐场所。</w:t>
      </w:r>
    </w:p>
    <w:p w14:paraId="12F09D44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hint="default"/>
          <w:color w:val="333333"/>
          <w:spacing w:val="8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/>
          <w:b/>
          <w:bCs/>
          <w:color w:val="333333"/>
          <w:spacing w:val="8"/>
          <w:sz w:val="32"/>
          <w:szCs w:val="32"/>
        </w:rPr>
        <w:t>租赁底价：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每年3万元租金的底价。</w:t>
      </w:r>
    </w:p>
    <w:p w14:paraId="2F738D9A">
      <w:pPr>
        <w:pStyle w:val="3"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32"/>
          <w:szCs w:val="32"/>
        </w:rPr>
        <w:t>五、出租期限：</w:t>
      </w:r>
      <w:r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  <w:t>为便于承租人经营,首个租期暂定为出租</w:t>
      </w:r>
      <w:r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color w:val="333333"/>
          <w:spacing w:val="8"/>
          <w:sz w:val="32"/>
          <w:szCs w:val="32"/>
        </w:rPr>
        <w:t>年,期满后再行协议；</w:t>
      </w:r>
    </w:p>
    <w:p w14:paraId="59A563F4">
      <w:pPr>
        <w:pStyle w:val="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  <w:sz w:val="32"/>
          <w:szCs w:val="32"/>
        </w:rPr>
      </w:pPr>
      <w:r>
        <w:rPr>
          <w:rFonts w:hint="eastAsia" w:ascii="华文中宋" w:hAnsi="华文中宋"/>
          <w:b/>
          <w:color w:val="333333"/>
          <w:spacing w:val="8"/>
          <w:sz w:val="32"/>
          <w:szCs w:val="32"/>
        </w:rPr>
        <w:t>六</w:t>
      </w:r>
      <w:r>
        <w:rPr>
          <w:rFonts w:ascii="华文中宋" w:hAnsi="华文中宋"/>
          <w:b/>
          <w:color w:val="333333"/>
          <w:spacing w:val="8"/>
          <w:sz w:val="32"/>
          <w:szCs w:val="32"/>
        </w:rPr>
        <w:t>、招租公告</w:t>
      </w:r>
      <w:r>
        <w:rPr>
          <w:rFonts w:hint="eastAsia" w:ascii="华文中宋" w:hAnsi="华文中宋"/>
          <w:b/>
          <w:color w:val="333333"/>
          <w:spacing w:val="8"/>
          <w:sz w:val="32"/>
          <w:szCs w:val="32"/>
        </w:rPr>
        <w:t>发布：</w:t>
      </w:r>
      <w:r>
        <w:rPr>
          <w:rFonts w:ascii="Microsoft YaHei UI" w:hAnsi="Microsoft YaHei UI"/>
          <w:color w:val="333333"/>
          <w:spacing w:val="8"/>
          <w:sz w:val="32"/>
          <w:szCs w:val="32"/>
        </w:rPr>
        <w:t xml:space="preserve"> </w:t>
      </w:r>
      <w:r>
        <w:rPr>
          <w:rFonts w:hint="eastAsia" w:ascii="Microsoft YaHei UI" w:hAnsi="Microsoft YaHei UI"/>
          <w:color w:val="333333"/>
          <w:spacing w:val="8"/>
          <w:sz w:val="32"/>
          <w:szCs w:val="32"/>
        </w:rPr>
        <w:t>招租公告于</w:t>
      </w:r>
      <w:r>
        <w:rPr>
          <w:rFonts w:ascii="Microsoft YaHei UI" w:hAnsi="Microsoft YaHei UI"/>
          <w:color w:val="333333"/>
          <w:spacing w:val="8"/>
          <w:sz w:val="32"/>
          <w:szCs w:val="32"/>
        </w:rPr>
        <w:t>20</w:t>
      </w:r>
      <w:r>
        <w:rPr>
          <w:rFonts w:hint="eastAsia" w:ascii="Microsoft YaHei UI" w:hAnsi="Microsoft YaHei UI"/>
          <w:color w:val="333333"/>
          <w:spacing w:val="8"/>
          <w:sz w:val="32"/>
          <w:szCs w:val="32"/>
          <w:lang w:val="en-US" w:eastAsia="zh-CN"/>
        </w:rPr>
        <w:t>25</w:t>
      </w:r>
      <w:r>
        <w:rPr>
          <w:rFonts w:hint="eastAsia"/>
          <w:color w:val="333333"/>
          <w:spacing w:val="8"/>
          <w:sz w:val="32"/>
          <w:szCs w:val="32"/>
        </w:rPr>
        <w:t>年</w:t>
      </w:r>
      <w:r>
        <w:rPr>
          <w:rFonts w:hint="eastAsia"/>
          <w:color w:val="333333"/>
          <w:spacing w:val="8"/>
          <w:sz w:val="32"/>
          <w:szCs w:val="32"/>
          <w:lang w:val="en-US" w:eastAsia="zh-CN"/>
        </w:rPr>
        <w:t>1</w:t>
      </w:r>
      <w:r>
        <w:rPr>
          <w:rFonts w:hint="eastAsia"/>
          <w:color w:val="333333"/>
          <w:spacing w:val="8"/>
          <w:sz w:val="32"/>
          <w:szCs w:val="32"/>
        </w:rPr>
        <w:t>月</w:t>
      </w:r>
      <w:r>
        <w:rPr>
          <w:rFonts w:hint="eastAsia"/>
          <w:color w:val="333333"/>
          <w:spacing w:val="8"/>
          <w:sz w:val="32"/>
          <w:szCs w:val="32"/>
          <w:lang w:val="en-US" w:eastAsia="zh-CN"/>
        </w:rPr>
        <w:t>2</w:t>
      </w:r>
      <w:r>
        <w:rPr>
          <w:rFonts w:hint="eastAsia"/>
          <w:color w:val="333333"/>
          <w:spacing w:val="8"/>
          <w:sz w:val="32"/>
          <w:szCs w:val="32"/>
        </w:rPr>
        <w:t>日</w:t>
      </w:r>
      <w:r>
        <w:rPr>
          <w:rFonts w:hint="eastAsia"/>
          <w:color w:val="333333"/>
          <w:spacing w:val="8"/>
          <w:sz w:val="32"/>
          <w:szCs w:val="32"/>
          <w:lang w:eastAsia="zh-CN"/>
        </w:rPr>
        <w:t>在</w:t>
      </w:r>
      <w:r>
        <w:rPr>
          <w:rFonts w:hint="eastAsia"/>
          <w:color w:val="333333"/>
          <w:spacing w:val="8"/>
          <w:sz w:val="32"/>
          <w:szCs w:val="32"/>
        </w:rPr>
        <w:t>下符桥镇人民政府微信公众号及下符桥镇镇信息公开网发布，意愿承租人可以上网查询，也可通过联系方式直接咨询，本公告直到有人承租后自行终止。</w:t>
      </w:r>
    </w:p>
    <w:p w14:paraId="77394067">
      <w:pPr>
        <w:pStyle w:val="3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  <w:sz w:val="32"/>
          <w:szCs w:val="32"/>
        </w:rPr>
      </w:pPr>
      <w:r>
        <w:rPr>
          <w:rFonts w:hint="eastAsia" w:ascii="华文中宋" w:hAnsi="华文中宋"/>
          <w:b/>
          <w:bCs/>
          <w:color w:val="333333"/>
          <w:spacing w:val="8"/>
          <w:sz w:val="32"/>
          <w:szCs w:val="32"/>
        </w:rPr>
        <w:t>七</w:t>
      </w:r>
      <w:r>
        <w:rPr>
          <w:rFonts w:ascii="华文中宋" w:hAnsi="华文中宋"/>
          <w:b/>
          <w:bCs/>
          <w:color w:val="333333"/>
          <w:spacing w:val="8"/>
          <w:sz w:val="32"/>
          <w:szCs w:val="32"/>
        </w:rPr>
        <w:t>、承租人确认方式</w:t>
      </w:r>
      <w:r>
        <w:rPr>
          <w:rFonts w:hint="eastAsia" w:ascii="华文中宋" w:hAnsi="华文中宋"/>
          <w:b/>
          <w:bCs/>
          <w:color w:val="333333"/>
          <w:spacing w:val="8"/>
          <w:sz w:val="32"/>
          <w:szCs w:val="32"/>
        </w:rPr>
        <w:t>：</w:t>
      </w:r>
      <w:r>
        <w:rPr>
          <w:rFonts w:hint="eastAsia"/>
          <w:color w:val="333333"/>
          <w:spacing w:val="8"/>
          <w:sz w:val="32"/>
          <w:szCs w:val="32"/>
        </w:rPr>
        <w:t>以报名承租者先后顺序为准。</w:t>
      </w:r>
    </w:p>
    <w:p w14:paraId="2D24651A">
      <w:pPr>
        <w:pStyle w:val="3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/>
          <w:color w:val="333333"/>
          <w:spacing w:val="8"/>
          <w:sz w:val="32"/>
          <w:szCs w:val="32"/>
        </w:rPr>
      </w:pPr>
      <w:r>
        <w:rPr>
          <w:rFonts w:hint="eastAsia"/>
          <w:b/>
          <w:color w:val="333333"/>
          <w:spacing w:val="8"/>
          <w:sz w:val="32"/>
          <w:szCs w:val="32"/>
        </w:rPr>
        <w:t>八、租金缴纳时间：</w:t>
      </w:r>
      <w:r>
        <w:rPr>
          <w:rFonts w:hint="eastAsia"/>
          <w:color w:val="333333"/>
          <w:spacing w:val="8"/>
          <w:sz w:val="32"/>
          <w:szCs w:val="32"/>
        </w:rPr>
        <w:t>在租期内，租金按年缴纳，缴纳时间为</w:t>
      </w:r>
      <w:r>
        <w:rPr>
          <w:rFonts w:hint="eastAsia"/>
          <w:color w:val="333333"/>
          <w:spacing w:val="8"/>
          <w:sz w:val="32"/>
          <w:szCs w:val="32"/>
          <w:lang w:eastAsia="zh-CN"/>
        </w:rPr>
        <w:t>签订协议后五日内缴纳下一年租金</w:t>
      </w:r>
      <w:r>
        <w:rPr>
          <w:rFonts w:hint="eastAsia"/>
          <w:color w:val="333333"/>
          <w:spacing w:val="8"/>
          <w:sz w:val="32"/>
          <w:szCs w:val="32"/>
        </w:rPr>
        <w:t>，逾期不缴出租方有权终止合同，收回</w:t>
      </w:r>
      <w:r>
        <w:rPr>
          <w:rFonts w:hint="eastAsia"/>
          <w:color w:val="333333"/>
          <w:spacing w:val="8"/>
          <w:sz w:val="32"/>
          <w:szCs w:val="32"/>
          <w:lang w:eastAsia="zh-CN"/>
        </w:rPr>
        <w:t>资产</w:t>
      </w:r>
      <w:r>
        <w:rPr>
          <w:rFonts w:hint="eastAsia"/>
          <w:color w:val="333333"/>
          <w:spacing w:val="8"/>
          <w:sz w:val="32"/>
          <w:szCs w:val="32"/>
        </w:rPr>
        <w:t>另行寻租。</w:t>
      </w:r>
    </w:p>
    <w:p w14:paraId="79D93EB8">
      <w:pPr>
        <w:pStyle w:val="3"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/>
          <w:color w:val="333333"/>
          <w:spacing w:val="8"/>
          <w:sz w:val="32"/>
          <w:szCs w:val="32"/>
        </w:rPr>
      </w:pPr>
      <w:r>
        <w:rPr>
          <w:rFonts w:hint="eastAsia" w:ascii="华文中宋" w:hAnsi="华文中宋"/>
          <w:b/>
          <w:bCs/>
          <w:color w:val="333333"/>
          <w:spacing w:val="8"/>
          <w:sz w:val="32"/>
          <w:szCs w:val="32"/>
        </w:rPr>
        <w:t>九</w:t>
      </w:r>
      <w:r>
        <w:rPr>
          <w:rFonts w:ascii="华文中宋" w:hAnsi="华文中宋"/>
          <w:b/>
          <w:bCs/>
          <w:color w:val="333333"/>
          <w:spacing w:val="8"/>
          <w:sz w:val="32"/>
          <w:szCs w:val="32"/>
        </w:rPr>
        <w:t>、</w:t>
      </w:r>
      <w:r>
        <w:rPr>
          <w:rFonts w:hint="eastAsia" w:ascii="华文中宋" w:hAnsi="华文中宋"/>
          <w:b/>
          <w:bCs/>
          <w:color w:val="333333"/>
          <w:spacing w:val="8"/>
          <w:sz w:val="32"/>
          <w:szCs w:val="32"/>
          <w:lang w:eastAsia="zh-CN"/>
        </w:rPr>
        <w:t>资产维保</w:t>
      </w:r>
      <w:r>
        <w:rPr>
          <w:rFonts w:hint="eastAsia" w:asciiTheme="minorEastAsia" w:hAnsiTheme="minorEastAsia"/>
          <w:b/>
          <w:color w:val="333333"/>
          <w:spacing w:val="8"/>
          <w:sz w:val="32"/>
          <w:szCs w:val="32"/>
        </w:rPr>
        <w:t>：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eastAsia="zh-CN"/>
        </w:rPr>
        <w:t>承租方经营期间负责对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val="en-US" w:eastAsia="zh-CN"/>
        </w:rPr>
        <w:t>岛内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eastAsia="zh-CN"/>
        </w:rPr>
        <w:t>和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val="en-US" w:eastAsia="zh-CN"/>
        </w:rPr>
        <w:t>围栏内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eastAsia="zh-CN"/>
        </w:rPr>
        <w:t>设备资产的管护，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</w:rPr>
        <w:t>在不改变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eastAsia="zh-CN"/>
        </w:rPr>
        <w:t>资产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</w:rPr>
        <w:t>整体结构的情况下，承租方可根据经营需要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eastAsia="zh-CN"/>
        </w:rPr>
        <w:t>增加设备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</w:rPr>
        <w:t>，在租期结束后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val="en-US" w:eastAsia="zh-CN"/>
        </w:rPr>
        <w:t>自己投入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</w:rPr>
        <w:t>的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val="en-US" w:eastAsia="zh-CN"/>
        </w:rPr>
        <w:t>可移动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</w:rPr>
        <w:t>设备承租方可自行带走，但不得损坏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eastAsia="zh-CN"/>
        </w:rPr>
        <w:t>其他资产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</w:rPr>
        <w:t>，如有损坏按价赔偿，不能拆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  <w:lang w:eastAsia="zh-CN"/>
        </w:rPr>
        <w:t>移</w:t>
      </w:r>
      <w:r>
        <w:rPr>
          <w:rFonts w:hint="eastAsia" w:asciiTheme="minorEastAsia" w:hAnsiTheme="minorEastAsia"/>
          <w:color w:val="333333"/>
          <w:spacing w:val="8"/>
          <w:sz w:val="32"/>
          <w:szCs w:val="32"/>
        </w:rPr>
        <w:t>的出租方不予补偿。</w:t>
      </w:r>
    </w:p>
    <w:p w14:paraId="67F48D6D">
      <w:pPr>
        <w:rPr>
          <w:rFonts w:hint="default" w:eastAsia="宋体" w:cs="宋体" w:asciiTheme="minorEastAsia" w:hAnsiTheme="minorEastAsia"/>
          <w:color w:val="333333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华文中宋" w:hAnsi="华文中宋"/>
          <w:b/>
          <w:bCs/>
          <w:color w:val="333333"/>
          <w:spacing w:val="8"/>
          <w:sz w:val="32"/>
          <w:szCs w:val="32"/>
        </w:rPr>
        <w:t>十、报名地址和联系</w:t>
      </w:r>
      <w:r>
        <w:rPr>
          <w:rFonts w:ascii="华文中宋" w:hAnsi="华文中宋"/>
          <w:b/>
          <w:bCs/>
          <w:color w:val="333333"/>
          <w:spacing w:val="8"/>
          <w:sz w:val="32"/>
          <w:szCs w:val="32"/>
        </w:rPr>
        <w:t>方式</w:t>
      </w:r>
      <w:r>
        <w:rPr>
          <w:rFonts w:hint="eastAsia" w:ascii="华文中宋" w:hAnsi="华文中宋"/>
          <w:b/>
          <w:bCs/>
          <w:color w:val="333333"/>
          <w:spacing w:val="8"/>
          <w:sz w:val="32"/>
          <w:szCs w:val="32"/>
        </w:rPr>
        <w:t>：</w:t>
      </w:r>
      <w:r>
        <w:rPr>
          <w:rFonts w:hint="eastAsia" w:ascii="华文中宋" w:hAnsi="华文中宋"/>
          <w:bCs/>
          <w:color w:val="333333"/>
          <w:spacing w:val="8"/>
          <w:sz w:val="32"/>
          <w:szCs w:val="32"/>
        </w:rPr>
        <w:t>报名地址：下符桥镇</w:t>
      </w:r>
      <w:r>
        <w:rPr>
          <w:rFonts w:hint="eastAsia" w:ascii="华文中宋" w:hAnsi="华文中宋"/>
          <w:bCs/>
          <w:color w:val="333333"/>
          <w:spacing w:val="8"/>
          <w:sz w:val="32"/>
          <w:szCs w:val="32"/>
          <w:lang w:eastAsia="zh-CN"/>
        </w:rPr>
        <w:t>经济发展和农业农村服务中心</w:t>
      </w:r>
      <w:r>
        <w:rPr>
          <w:rFonts w:hint="eastAsia"/>
          <w:sz w:val="32"/>
          <w:szCs w:val="32"/>
        </w:rPr>
        <w:t>，</w:t>
      </w:r>
      <w:r>
        <w:rPr>
          <w:rFonts w:hint="eastAsia" w:eastAsia="宋体" w:cs="宋体" w:asciiTheme="minorEastAsia" w:hAnsiTheme="minorEastAsia"/>
          <w:color w:val="333333"/>
          <w:spacing w:val="8"/>
          <w:kern w:val="0"/>
          <w:sz w:val="32"/>
          <w:szCs w:val="32"/>
          <w:lang w:val="en-US" w:eastAsia="zh-CN" w:bidi="ar-SA"/>
        </w:rPr>
        <w:t>有竞租意愿者可前来咨询。联系人：陈先生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32"/>
          <w:szCs w:val="32"/>
          <w:lang w:val="en-US" w:eastAsia="zh-CN" w:bidi="ar-SA"/>
        </w:rPr>
        <w:t>、刘先生，</w:t>
      </w:r>
      <w:r>
        <w:rPr>
          <w:rFonts w:hint="eastAsia" w:eastAsia="宋体" w:cs="宋体" w:asciiTheme="minorEastAsia" w:hAnsiTheme="minorEastAsia"/>
          <w:color w:val="333333"/>
          <w:spacing w:val="8"/>
          <w:kern w:val="0"/>
          <w:sz w:val="32"/>
          <w:szCs w:val="32"/>
          <w:lang w:val="en-US" w:eastAsia="zh-CN" w:bidi="ar-SA"/>
        </w:rPr>
        <w:t>手机号码：15357179127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32"/>
          <w:szCs w:val="32"/>
          <w:lang w:val="en-US" w:eastAsia="zh-CN" w:bidi="ar-SA"/>
        </w:rPr>
        <w:t>、18605644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spacing w:val="8"/>
          <w:kern w:val="0"/>
          <w:sz w:val="32"/>
          <w:szCs w:val="32"/>
          <w:lang w:val="en-US" w:eastAsia="zh-CN" w:bidi="ar-SA"/>
        </w:rPr>
        <w:t>133报名截止日期到2025年1月15日。</w:t>
      </w:r>
    </w:p>
    <w:p w14:paraId="0E6884BE">
      <w:pPr>
        <w:pStyle w:val="3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/>
          <w:color w:val="333333"/>
          <w:spacing w:val="8"/>
          <w:sz w:val="32"/>
          <w:szCs w:val="32"/>
        </w:rPr>
      </w:pPr>
    </w:p>
    <w:p w14:paraId="61C70529">
      <w:pPr>
        <w:ind w:firstLine="420"/>
      </w:pPr>
    </w:p>
    <w:p w14:paraId="4ED4895D">
      <w:pPr>
        <w:pStyle w:val="3"/>
        <w:shd w:val="clear" w:color="auto" w:fill="FFFFFF"/>
        <w:spacing w:before="0" w:beforeAutospacing="0" w:after="0" w:afterAutospacing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zU5NzA2YTVkZDFjOGIyMzI1ZGQ4Yzg3MDQ0YzUifQ=="/>
  </w:docVars>
  <w:rsids>
    <w:rsidRoot w:val="00DE3255"/>
    <w:rsid w:val="00000E52"/>
    <w:rsid w:val="00000F5C"/>
    <w:rsid w:val="00112DCD"/>
    <w:rsid w:val="001626FD"/>
    <w:rsid w:val="0019696E"/>
    <w:rsid w:val="002E1766"/>
    <w:rsid w:val="0039720A"/>
    <w:rsid w:val="003F494C"/>
    <w:rsid w:val="004057C9"/>
    <w:rsid w:val="00411649"/>
    <w:rsid w:val="00577348"/>
    <w:rsid w:val="00611EA8"/>
    <w:rsid w:val="006314D1"/>
    <w:rsid w:val="006378DE"/>
    <w:rsid w:val="00803F3D"/>
    <w:rsid w:val="0089709C"/>
    <w:rsid w:val="008C6C96"/>
    <w:rsid w:val="008D12CD"/>
    <w:rsid w:val="009E4B0B"/>
    <w:rsid w:val="009E6C1E"/>
    <w:rsid w:val="00A301A1"/>
    <w:rsid w:val="00A713A8"/>
    <w:rsid w:val="00AC38BB"/>
    <w:rsid w:val="00AF449A"/>
    <w:rsid w:val="00BC4A2F"/>
    <w:rsid w:val="00BD07FD"/>
    <w:rsid w:val="00C2699A"/>
    <w:rsid w:val="00CA2004"/>
    <w:rsid w:val="00CE2733"/>
    <w:rsid w:val="00D100A5"/>
    <w:rsid w:val="00DE3255"/>
    <w:rsid w:val="00DF273F"/>
    <w:rsid w:val="00E75A92"/>
    <w:rsid w:val="00E94E62"/>
    <w:rsid w:val="00FB0991"/>
    <w:rsid w:val="00FB2A9E"/>
    <w:rsid w:val="0168325F"/>
    <w:rsid w:val="04001E75"/>
    <w:rsid w:val="062905BE"/>
    <w:rsid w:val="09644C54"/>
    <w:rsid w:val="0ECA6DE8"/>
    <w:rsid w:val="0FF33CED"/>
    <w:rsid w:val="1A2F6B6B"/>
    <w:rsid w:val="1B4D379A"/>
    <w:rsid w:val="1C80194D"/>
    <w:rsid w:val="1EA2714C"/>
    <w:rsid w:val="2A515ECC"/>
    <w:rsid w:val="2BC21862"/>
    <w:rsid w:val="2E922324"/>
    <w:rsid w:val="2E982B26"/>
    <w:rsid w:val="35E83304"/>
    <w:rsid w:val="371B42E7"/>
    <w:rsid w:val="3AAC08CC"/>
    <w:rsid w:val="3D2464EB"/>
    <w:rsid w:val="3DEA67CE"/>
    <w:rsid w:val="3F4F7231"/>
    <w:rsid w:val="3FDA2F9E"/>
    <w:rsid w:val="408E782F"/>
    <w:rsid w:val="43D84E9B"/>
    <w:rsid w:val="47086643"/>
    <w:rsid w:val="495E6083"/>
    <w:rsid w:val="4BFB6776"/>
    <w:rsid w:val="4E1F24C4"/>
    <w:rsid w:val="51714DE5"/>
    <w:rsid w:val="52E71802"/>
    <w:rsid w:val="54D66180"/>
    <w:rsid w:val="56073F6A"/>
    <w:rsid w:val="562358C1"/>
    <w:rsid w:val="58120662"/>
    <w:rsid w:val="58203B3C"/>
    <w:rsid w:val="582708F3"/>
    <w:rsid w:val="5A5B2AD6"/>
    <w:rsid w:val="5A6279C1"/>
    <w:rsid w:val="5D373FED"/>
    <w:rsid w:val="605C4EB2"/>
    <w:rsid w:val="65B31A18"/>
    <w:rsid w:val="67F66B9D"/>
    <w:rsid w:val="68F55EA4"/>
    <w:rsid w:val="690004A6"/>
    <w:rsid w:val="6AC02C0D"/>
    <w:rsid w:val="718F3339"/>
    <w:rsid w:val="72735A01"/>
    <w:rsid w:val="74CA2362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widowControl/>
      <w:spacing w:before="100" w:beforeAutospacing="1" w:after="100" w:afterAutospacing="1"/>
      <w:ind w:left="432" w:hanging="432"/>
      <w:jc w:val="center"/>
      <w:outlineLvl w:val="0"/>
    </w:pPr>
    <w:rPr>
      <w:rFonts w:ascii="黑体" w:hAnsi="宋体" w:eastAsia="黑体" w:cs="宋体"/>
      <w:kern w:val="0"/>
      <w:sz w:val="52"/>
      <w:szCs w:val="5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9"/>
    <w:rPr>
      <w:rFonts w:ascii="黑体" w:hAnsi="宋体" w:eastAsia="黑体" w:cs="宋体"/>
      <w:kern w:val="0"/>
      <w:sz w:val="52"/>
      <w:szCs w:val="52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743</Words>
  <Characters>764</Characters>
  <Lines>5</Lines>
  <Paragraphs>1</Paragraphs>
  <TotalTime>58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2019-05-23T09:12:00Z</dcterms:created>
  <dc:creator>User</dc:creator>
  <cp:lastModifiedBy>Administrator</cp:lastModifiedBy>
  <cp:lastPrinted>2024-09-02T02:43:00Z</cp:lastPrinted>
  <dcterms:modified xsi:type="dcterms:W3CDTF">2025-01-02T02:47:30Z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8EBFBDEFEC464E47BCD09725D978927D_13</vt:lpwstr>
  </property>
  <property fmtid="{D5CDD505-2E9C-101B-9397-08002B2CF9AE}" pid="4" name="KSOTemplateDocerSaveRecord">
    <vt:lpwstr>eyJoZGlkIjoiZDg2NzU5NzA2YTVkZDFjOGIyMzI1ZGQ4Yzg3MDQ0YzUifQ==</vt:lpwstr>
  </property>
</Properties>
</file>