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5463">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霍山县退役军人事务局202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70341DFA">
      <w:pPr>
        <w:widowControl/>
        <w:shd w:val="clear" w:color="auto" w:fill="FFFFFF"/>
        <w:ind w:firstLine="480"/>
        <w:rPr>
          <w:rFonts w:ascii="Times New Roman" w:hAnsi="Times New Roman" w:eastAsia="仿宋_GB2312" w:cs="Times New Roman"/>
          <w:color w:val="000000"/>
          <w:kern w:val="0"/>
          <w:sz w:val="24"/>
          <w:szCs w:val="32"/>
        </w:rPr>
      </w:pPr>
    </w:p>
    <w:p w14:paraId="2E0F1C0B">
      <w:pPr>
        <w:widowControl/>
        <w:shd w:val="clear" w:color="auto" w:fill="FFFFFF"/>
        <w:spacing w:before="0" w:beforeAutospacing="0" w:after="0" w:afterAutospacing="0"/>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年，我局高度重视政务公开工作，及时更新政务公开目录，完善公开内容，主动公开信息，切实保障人民群众对退役军人事务工作的知情权、参与权、表达权和监督权。</w:t>
      </w:r>
    </w:p>
    <w:p w14:paraId="734A3D69">
      <w:pPr>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90" w:lineRule="exact"/>
        <w:ind w:firstLine="420"/>
        <w:jc w:val="both"/>
        <w:textAlignment w:val="auto"/>
        <w:rPr>
          <w:rFonts w:ascii="仿宋" w:hAnsi="仿宋" w:eastAsia="仿宋" w:cs="仿宋"/>
          <w:color w:val="333333"/>
          <w:kern w:val="0"/>
          <w:sz w:val="32"/>
          <w:szCs w:val="32"/>
          <w:lang w:val="en-US" w:eastAsia="zh-CN" w:bidi="ar-SA"/>
        </w:rPr>
      </w:pPr>
      <w:r>
        <w:rPr>
          <w:rFonts w:hint="eastAsia" w:ascii="方正黑体简体" w:hAnsi="方正黑体简体" w:eastAsia="方正黑体简体" w:cs="方正黑体简体"/>
          <w:kern w:val="0"/>
          <w:sz w:val="34"/>
          <w:szCs w:val="34"/>
          <w:shd w:val="clear" w:color="auto" w:fill="FFFFFF"/>
          <w:lang w:val="en-US" w:eastAsia="zh-CN" w:bidi="ar-SA"/>
        </w:rPr>
        <w:t>总体情况</w:t>
      </w:r>
    </w:p>
    <w:p w14:paraId="107F79C9">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楷体" w:hAnsi="楷体" w:eastAsia="楷体" w:cs="楷体"/>
          <w:color w:val="333333"/>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（一）主动公开情况</w:t>
      </w:r>
    </w:p>
    <w:p w14:paraId="7A0A8F7F">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2024年我局在落实政府信息公开工作的同时，积极完善相关信息，科学合理完善目录。2024年共发布政务信息65条。其中，机构领导信息8条，机构设置信息2条，财政资金信息27条，行政权力运行信息11条，政策解读信息5条，监督保障信息9条，重点领域信息3条。</w:t>
      </w:r>
    </w:p>
    <w:p w14:paraId="509379D9">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楷体" w:hAnsi="楷体" w:eastAsia="楷体" w:cs="楷体"/>
          <w:color w:val="333333"/>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（二）依申请公开情况</w:t>
      </w:r>
    </w:p>
    <w:p w14:paraId="37A08D70">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按照</w:t>
      </w:r>
      <w:r>
        <w:rPr>
          <w:rFonts w:hint="default" w:ascii="仿宋" w:hAnsi="仿宋" w:eastAsia="仿宋" w:cs="仿宋"/>
          <w:color w:val="333333"/>
          <w:kern w:val="0"/>
          <w:sz w:val="32"/>
          <w:szCs w:val="32"/>
          <w:shd w:val="clear" w:color="auto" w:fill="FFFFFF"/>
          <w:lang w:val="en-US" w:eastAsia="zh-CN" w:bidi="ar-SA"/>
        </w:rPr>
        <w:t>“以公开为常态、不公开为例外”的原则，对不予公开的信息进行全面自查，并畅通依申请公开受理渠道。202</w:t>
      </w:r>
      <w:r>
        <w:rPr>
          <w:rFonts w:hint="eastAsia" w:ascii="仿宋" w:hAnsi="仿宋" w:eastAsia="仿宋" w:cs="仿宋"/>
          <w:color w:val="333333"/>
          <w:kern w:val="0"/>
          <w:sz w:val="32"/>
          <w:szCs w:val="32"/>
          <w:shd w:val="clear" w:color="auto" w:fill="FFFFFF"/>
          <w:lang w:val="en-US" w:eastAsia="zh-CN" w:bidi="ar-SA"/>
        </w:rPr>
        <w:t>4</w:t>
      </w:r>
      <w:r>
        <w:rPr>
          <w:rFonts w:hint="default" w:ascii="仿宋" w:hAnsi="仿宋" w:eastAsia="仿宋" w:cs="仿宋"/>
          <w:color w:val="333333"/>
          <w:kern w:val="0"/>
          <w:sz w:val="32"/>
          <w:szCs w:val="32"/>
          <w:shd w:val="clear" w:color="auto" w:fill="FFFFFF"/>
          <w:lang w:val="en-US" w:eastAsia="zh-CN" w:bidi="ar-SA"/>
        </w:rPr>
        <w:t>年我局无依申请公开申请。</w:t>
      </w:r>
    </w:p>
    <w:p w14:paraId="502510C6">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楷体" w:hAnsi="楷体" w:eastAsia="楷体" w:cs="楷体"/>
          <w:color w:val="333333"/>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（三）政府信息管理情况</w:t>
      </w:r>
    </w:p>
    <w:p w14:paraId="32984A8F">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定期根据上级要求和本部门机关制度变动情况对信息公开制度进行调整。</w:t>
      </w:r>
      <w:r>
        <w:rPr>
          <w:rFonts w:hint="eastAsia" w:ascii="仿宋" w:hAnsi="仿宋" w:eastAsia="仿宋" w:cs="仿宋"/>
          <w:color w:val="333333"/>
          <w:kern w:val="0"/>
          <w:sz w:val="32"/>
          <w:szCs w:val="32"/>
          <w:shd w:val="clear" w:color="auto" w:fill="FFFFFF"/>
          <w:lang w:val="en-US" w:eastAsia="zh-CN" w:bidi="ar-SA"/>
        </w:rPr>
        <w:t>在公开政府信息前，根据《霍山县退役军人事务局信息公开保密审查制度》、《霍山县退役军人事务局政府信息主动公开工作制度》等管理制度和工作制度，确保保密审查管理工作、信息公开工作各项规章制度的落实，及时发现保密审查工作中存在的泄密隐患，堵塞管理漏洞，努力做到内抓管理，外树形象。本年度代政府发布的行政规范性文件0</w:t>
      </w:r>
      <w:r>
        <w:rPr>
          <w:rFonts w:hint="default" w:ascii="仿宋" w:hAnsi="仿宋" w:eastAsia="仿宋" w:cs="仿宋"/>
          <w:color w:val="333333"/>
          <w:kern w:val="0"/>
          <w:sz w:val="32"/>
          <w:szCs w:val="32"/>
          <w:shd w:val="clear" w:color="auto" w:fill="FFFFFF"/>
          <w:lang w:val="en-US" w:eastAsia="zh-CN" w:bidi="ar-SA"/>
        </w:rPr>
        <w:t>件，清理失效的行政规范性文件</w:t>
      </w:r>
      <w:r>
        <w:rPr>
          <w:rFonts w:hint="eastAsia" w:ascii="仿宋" w:hAnsi="仿宋" w:eastAsia="仿宋" w:cs="仿宋"/>
          <w:color w:val="333333"/>
          <w:kern w:val="0"/>
          <w:sz w:val="32"/>
          <w:szCs w:val="32"/>
          <w:shd w:val="clear" w:color="auto" w:fill="FFFFFF"/>
          <w:lang w:val="en-US" w:eastAsia="zh-CN" w:bidi="ar-SA"/>
        </w:rPr>
        <w:t>0</w:t>
      </w:r>
      <w:r>
        <w:rPr>
          <w:rFonts w:hint="default" w:ascii="仿宋" w:hAnsi="仿宋" w:eastAsia="仿宋" w:cs="仿宋"/>
          <w:color w:val="333333"/>
          <w:kern w:val="0"/>
          <w:sz w:val="32"/>
          <w:szCs w:val="32"/>
          <w:shd w:val="clear" w:color="auto" w:fill="FFFFFF"/>
          <w:lang w:val="en-US" w:eastAsia="zh-CN" w:bidi="ar-SA"/>
        </w:rPr>
        <w:t>件，本部门本年未制发规范性文件。</w:t>
      </w:r>
    </w:p>
    <w:p w14:paraId="0F9A1A94">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楷体" w:hAnsi="楷体" w:eastAsia="楷体" w:cs="楷体"/>
          <w:color w:val="333333"/>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（四）政府信息平台建设情况</w:t>
      </w:r>
    </w:p>
    <w:p w14:paraId="73C73D3D">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定期安排网站平台的维护、更新，配合做好上级安全评估和审查。认真编制调整、规范完善主动公开基本目录。</w:t>
      </w:r>
      <w:r>
        <w:rPr>
          <w:rFonts w:hint="default" w:ascii="仿宋" w:hAnsi="仿宋" w:eastAsia="仿宋" w:cs="仿宋"/>
          <w:color w:val="333333"/>
          <w:kern w:val="0"/>
          <w:sz w:val="32"/>
          <w:szCs w:val="32"/>
          <w:shd w:val="clear" w:color="auto" w:fill="FFFFFF"/>
          <w:lang w:val="en-US" w:eastAsia="zh-CN" w:bidi="ar-SA"/>
        </w:rPr>
        <w:t>202</w:t>
      </w:r>
      <w:r>
        <w:rPr>
          <w:rFonts w:hint="eastAsia" w:ascii="仿宋" w:hAnsi="仿宋" w:eastAsia="仿宋" w:cs="仿宋"/>
          <w:color w:val="333333"/>
          <w:kern w:val="0"/>
          <w:sz w:val="32"/>
          <w:szCs w:val="32"/>
          <w:shd w:val="clear" w:color="auto" w:fill="FFFFFF"/>
          <w:lang w:val="en-US" w:eastAsia="zh-CN" w:bidi="ar-SA"/>
        </w:rPr>
        <w:t>4年将“双随机、一公开”和“招标采购”栏目由网页跳转公开调整为文字及图片直接公开，配合政府信息公开部门做好政策文件库的建设，重新梳理有效文件的相关信息，</w:t>
      </w:r>
      <w:r>
        <w:rPr>
          <w:rFonts w:hint="eastAsia" w:ascii="仿宋" w:hAnsi="仿宋" w:eastAsia="仿宋" w:cs="仿宋"/>
          <w:color w:val="333333"/>
          <w:kern w:val="0"/>
          <w:sz w:val="32"/>
          <w:szCs w:val="32"/>
          <w:shd w:val="clear" w:color="auto" w:fill="FFFFFF"/>
          <w:lang w:val="en-US" w:eastAsia="zh-CN" w:bidi="ar-SA"/>
        </w:rPr>
        <w:t>方便群众查看。</w:t>
      </w:r>
    </w:p>
    <w:p w14:paraId="6361FB44">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楷体" w:hAnsi="楷体" w:eastAsia="楷体" w:cs="楷体"/>
          <w:color w:val="333333"/>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（五）监督保障</w:t>
      </w:r>
    </w:p>
    <w:p w14:paraId="57646703">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坚持以政务公开办年度和季度测评反馈意见整改和政务公开示范点建设为契机，真抓真改力促提升。对照测评指出的问题，及时召开调度会，分析原因，制定措施，分解任务，扎实开展整改。及时调整县退役军人事务局政务公开领导小组，局长陈昌启任组长，分管领导张圣焱任副组长，各股室负责人、局属单位负责人为成员，明确办公室为局政务公开领导小组办公室，并安排专人任政务公开及依申请公开联络员，设立信息公开监督电话</w:t>
      </w:r>
      <w:r>
        <w:rPr>
          <w:rFonts w:hint="default" w:ascii="仿宋" w:hAnsi="仿宋" w:eastAsia="仿宋" w:cs="仿宋"/>
          <w:color w:val="333333"/>
          <w:kern w:val="0"/>
          <w:sz w:val="32"/>
          <w:szCs w:val="32"/>
          <w:shd w:val="clear" w:color="auto" w:fill="FFFFFF"/>
          <w:lang w:val="en-US" w:eastAsia="zh-CN" w:bidi="ar-SA"/>
        </w:rPr>
        <w:t>(0564-50</w:t>
      </w:r>
      <w:r>
        <w:rPr>
          <w:rFonts w:hint="eastAsia" w:ascii="仿宋" w:hAnsi="仿宋" w:eastAsia="仿宋" w:cs="仿宋"/>
          <w:color w:val="333333"/>
          <w:kern w:val="0"/>
          <w:sz w:val="32"/>
          <w:szCs w:val="32"/>
          <w:shd w:val="clear" w:color="auto" w:fill="FFFFFF"/>
          <w:lang w:val="en-US" w:eastAsia="zh-CN" w:bidi="ar-SA"/>
        </w:rPr>
        <w:t>32089</w:t>
      </w:r>
      <w:r>
        <w:rPr>
          <w:rFonts w:hint="default" w:ascii="仿宋" w:hAnsi="仿宋" w:eastAsia="仿宋" w:cs="仿宋"/>
          <w:color w:val="333333"/>
          <w:kern w:val="0"/>
          <w:sz w:val="32"/>
          <w:szCs w:val="32"/>
          <w:shd w:val="clear" w:color="auto" w:fill="FFFFFF"/>
          <w:lang w:val="en-US" w:eastAsia="zh-CN" w:bidi="ar-SA"/>
        </w:rPr>
        <w:t>)</w:t>
      </w:r>
      <w:r>
        <w:rPr>
          <w:rFonts w:hint="eastAsia" w:ascii="仿宋" w:hAnsi="仿宋" w:eastAsia="仿宋" w:cs="仿宋"/>
          <w:color w:val="333333"/>
          <w:kern w:val="0"/>
          <w:sz w:val="32"/>
          <w:szCs w:val="32"/>
          <w:shd w:val="clear" w:color="auto" w:fill="FFFFFF"/>
          <w:lang w:val="en-US" w:eastAsia="zh-CN" w:bidi="ar-SA"/>
        </w:rPr>
        <w:t>，接受社会评议、监督，确保政府信息公开工作持续良好开展。</w:t>
      </w:r>
    </w:p>
    <w:p w14:paraId="23075BC7">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r>
        <w:rPr>
          <w:rFonts w:hint="eastAsia" w:ascii="方正黑体简体" w:hAnsi="方正黑体简体" w:eastAsia="方正黑体简体" w:cs="方正黑体简体"/>
          <w:kern w:val="0"/>
          <w:sz w:val="34"/>
          <w:szCs w:val="34"/>
          <w:shd w:val="clear" w:color="auto" w:fill="FFFFFF"/>
          <w:lang w:val="en-US" w:eastAsia="zh-CN" w:bidi="ar-SA"/>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14:paraId="65DDD646">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ascii="宋体" w:hAnsi="宋体" w:eastAsia="宋体" w:cs="宋体"/>
                <w:color w:val="000000"/>
                <w:kern w:val="0"/>
                <w:sz w:val="20"/>
                <w:szCs w:val="20"/>
              </w:rPr>
              <w:t> </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宋体" w:hAnsi="Times New Roman" w:eastAsia="仿宋_GB2312" w:cs="Times New Roman"/>
                <w:color w:val="000000"/>
                <w:sz w:val="24"/>
                <w:szCs w:val="24"/>
                <w:lang w:val="en-US" w:eastAsia="zh-CN"/>
              </w:rPr>
            </w:pPr>
            <w:r>
              <w:rPr>
                <w:rFonts w:hint="eastAsia" w:ascii="宋体" w:hAnsi="宋体" w:eastAsia="宋体" w:cs="宋体"/>
                <w:color w:val="000000"/>
                <w:kern w:val="0"/>
                <w:sz w:val="20"/>
                <w:szCs w:val="20"/>
                <w:lang w:val="en-US" w:eastAsia="zh-CN"/>
              </w:rPr>
              <w:t>0</w:t>
            </w:r>
          </w:p>
        </w:tc>
      </w:tr>
    </w:tbl>
    <w:p w14:paraId="1149A0CB">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r>
        <w:rPr>
          <w:rFonts w:hint="eastAsia" w:ascii="方正黑体简体" w:hAnsi="方正黑体简体" w:eastAsia="方正黑体简体" w:cs="方正黑体简体"/>
          <w:kern w:val="0"/>
          <w:sz w:val="34"/>
          <w:szCs w:val="34"/>
          <w:shd w:val="clear" w:color="auto" w:fill="FFFFFF"/>
          <w:lang w:val="en-US" w:eastAsia="zh-CN" w:bidi="ar-SA"/>
        </w:rPr>
        <w:t>三、收到和处理政府信息公开申请情况</w:t>
      </w: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097E1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2AF1B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82AB5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B13FE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2912C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D3981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F3C2F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39638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ECE5C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60034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30404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958CC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2A737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10E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BEA1D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5BD5A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679F4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7B79C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EEAAAE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E93BC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D332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6AD38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FE12F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865C2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F9EFB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6E38A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E0417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B2F45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1FA66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D6D6D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CDABA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5FC16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93F56B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108FC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468BF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04D53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DA27B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E90E4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0DD2B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F9336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153A9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1530B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6E5FC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41957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37543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F236F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480BF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730A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E66C3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E75C9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E859A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E504E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816EA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12152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0472E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06CAD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6F07F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B4F7C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2E90A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84FCB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148D0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3AE2C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EAD34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FCC02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6933E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FD60A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6295D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BF151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34600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2E70E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3116A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AACBC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E1DA5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1037B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86A25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C86DC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E893E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2C02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86283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C8DED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7EF1E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0D515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2DE6F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902E5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B2915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41A76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D9FB6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A0D69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58890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A5192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400C2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201B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D09E7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3A20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C2E96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BDC57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9E755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DA74C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C0103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2A9A3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048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948F0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BA5E1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FED11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9B31D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5AFE0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1863B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8179E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3DC63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29692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2B593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C3A39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05678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19F63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1A248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281D8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E3687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3DB10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3183C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23ECF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E4A46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F1BD3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918A0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2352D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FD677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20E8C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CCFC1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9BAA0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49EE8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E2623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65365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501E8F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65C107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D4677D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70A54A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D8A40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049937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14950F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BF002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E051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0FCC9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A1B80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00B46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278C5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BB573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CB896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36AE4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FA3E6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71C8A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BBBC9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50788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E552F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3D522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B0E12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7DA86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6CB00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F8EAF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D11C3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8DC97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18759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0850C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E159E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44802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D6ABD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722A0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F75AB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5BD07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5B598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1473F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FB4B2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99A44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565E3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2046F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bl>
    <w:p w14:paraId="5284B4F4">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p>
    <w:p w14:paraId="765DC666">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r>
        <w:rPr>
          <w:rFonts w:hint="eastAsia" w:ascii="方正黑体简体" w:hAnsi="方正黑体简体" w:eastAsia="方正黑体简体" w:cs="方正黑体简体"/>
          <w:kern w:val="0"/>
          <w:sz w:val="34"/>
          <w:szCs w:val="34"/>
          <w:shd w:val="clear" w:color="auto" w:fill="FFFFFF"/>
          <w:lang w:val="en-US" w:eastAsia="zh-CN" w:bidi="ar-SA"/>
        </w:rPr>
        <w:t>四、政府信息公开行政复议、行政诉讼情况</w:t>
      </w:r>
    </w:p>
    <w:p w14:paraId="29B7540F">
      <w:pPr>
        <w:widowControl/>
        <w:shd w:val="clear" w:color="auto" w:fill="FFFFFF"/>
        <w:jc w:val="center"/>
        <w:rPr>
          <w:rFonts w:ascii="宋体" w:hAnsi="宋体" w:eastAsia="宋体" w:cs="宋体"/>
          <w:color w:val="000000"/>
          <w:sz w:val="24"/>
          <w:szCs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941B3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03430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1F601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932FC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A7DBC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7F3DE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1B64B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F7006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2788C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6E5B7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D62A2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4A394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C0574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3D8D8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rPr>
                <w:rFonts w:hint="eastAsia" w:ascii="宋体" w:hAnsi="Times New Roman" w:eastAsia="仿宋_GB2312" w:cs="Times New Roman"/>
                <w:color w:val="000000"/>
                <w:sz w:val="24"/>
                <w:szCs w:val="24"/>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 xml:space="preserve"> 0</w:t>
            </w:r>
          </w:p>
        </w:tc>
      </w:tr>
    </w:tbl>
    <w:p w14:paraId="77E3509C">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p>
    <w:p w14:paraId="178466E7">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r>
        <w:rPr>
          <w:rFonts w:hint="eastAsia" w:ascii="方正黑体简体" w:hAnsi="方正黑体简体" w:eastAsia="方正黑体简体" w:cs="方正黑体简体"/>
          <w:kern w:val="0"/>
          <w:sz w:val="34"/>
          <w:szCs w:val="34"/>
          <w:shd w:val="clear" w:color="auto" w:fill="FFFFFF"/>
          <w:lang w:val="en-US" w:eastAsia="zh-CN" w:bidi="ar-SA"/>
        </w:rPr>
        <w:t>五、存在的主要问题及改进情况</w:t>
      </w:r>
    </w:p>
    <w:p w14:paraId="292A12BF">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根据测评反馈问题及自查整改情况，我局政务公开工作还存在以下几方面问题：1、政府信息公开部分制度执行不到位，有关股室之间的配合还需进一步加强，造成部分内容空缺或更新不及时；2、政府信息公开发布质量有待提高，还需进一步丰富内容和形式，全方位、多角度公开信息。</w:t>
      </w:r>
    </w:p>
    <w:p w14:paraId="328FBF13">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bookmarkStart w:id="0" w:name="_GoBack"/>
      <w:r>
        <w:rPr>
          <w:rFonts w:hint="eastAsia" w:ascii="仿宋" w:hAnsi="仿宋" w:eastAsia="仿宋" w:cs="仿宋"/>
          <w:color w:val="333333"/>
          <w:kern w:val="0"/>
          <w:sz w:val="32"/>
          <w:szCs w:val="32"/>
          <w:shd w:val="clear" w:color="auto" w:fill="FFFFFF"/>
          <w:lang w:val="en-US" w:eastAsia="zh-CN" w:bidi="ar-SA"/>
        </w:rPr>
        <w:t>上年度存在问题整改情况：</w:t>
      </w:r>
      <w:r>
        <w:rPr>
          <w:rFonts w:hint="eastAsia" w:ascii="仿宋" w:hAnsi="仿宋" w:eastAsia="仿宋" w:cs="仿宋"/>
          <w:color w:val="333333"/>
          <w:kern w:val="0"/>
          <w:sz w:val="32"/>
          <w:szCs w:val="32"/>
          <w:shd w:val="clear" w:color="auto" w:fill="FFFFFF"/>
          <w:lang w:val="en-US" w:eastAsia="zh-CN" w:bidi="ar-SA"/>
        </w:rPr>
        <w:t>1、加强政务公开学习培训。组织单位干部职工学习相关文件精神，安排专人参加上级组织的业务培训，提升专业人员综合素质和水平。2、完善政务公开工作制度。丰富公开内容，规范公开程序，强化审核把关，积极做好信息公开网站运行与维护以及新媒体运用等重点工作。</w:t>
      </w:r>
    </w:p>
    <w:p w14:paraId="061EF3EC">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下一步打算：按照</w:t>
      </w:r>
      <w:r>
        <w:rPr>
          <w:rFonts w:hint="default" w:ascii="仿宋" w:hAnsi="仿宋" w:eastAsia="仿宋" w:cs="仿宋"/>
          <w:color w:val="333333"/>
          <w:kern w:val="0"/>
          <w:sz w:val="32"/>
          <w:szCs w:val="32"/>
          <w:shd w:val="clear" w:color="auto" w:fill="FFFFFF"/>
          <w:lang w:val="en-US" w:eastAsia="zh-CN" w:bidi="ar-SA"/>
        </w:rPr>
        <w:t>2025年度政府信息公开工作有关要求和单位工作安排，仔细梳理信息公开栏目，做好政务信息的采集、审核和发布工作，保障网站各项栏目内容更新维护。</w:t>
      </w:r>
    </w:p>
    <w:bookmarkEnd w:id="0"/>
    <w:p w14:paraId="50B92585">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90" w:lineRule="exact"/>
        <w:ind w:firstLine="680" w:firstLineChars="200"/>
        <w:jc w:val="both"/>
        <w:textAlignment w:val="auto"/>
        <w:rPr>
          <w:rFonts w:hint="eastAsia" w:ascii="方正黑体简体" w:hAnsi="方正黑体简体" w:eastAsia="方正黑体简体" w:cs="方正黑体简体"/>
          <w:kern w:val="0"/>
          <w:sz w:val="34"/>
          <w:szCs w:val="34"/>
          <w:shd w:val="clear" w:color="auto" w:fill="FFFFFF"/>
          <w:lang w:val="en-US" w:eastAsia="zh-CN" w:bidi="ar-SA"/>
        </w:rPr>
      </w:pPr>
      <w:r>
        <w:rPr>
          <w:rFonts w:hint="eastAsia" w:ascii="方正黑体简体" w:hAnsi="方正黑体简体" w:eastAsia="方正黑体简体" w:cs="方正黑体简体"/>
          <w:kern w:val="0"/>
          <w:sz w:val="34"/>
          <w:szCs w:val="34"/>
          <w:shd w:val="clear" w:color="auto" w:fill="FFFFFF"/>
          <w:lang w:val="en-US" w:eastAsia="zh-CN" w:bidi="ar-SA"/>
        </w:rPr>
        <w:t>六、其他需要报告的事项</w:t>
      </w:r>
    </w:p>
    <w:p w14:paraId="1EE533B1">
      <w:pPr>
        <w:keepNext w:val="0"/>
        <w:keepLines w:val="0"/>
        <w:pageBreakBefore w:val="0"/>
        <w:widowControl/>
        <w:shd w:val="clear" w:color="auto" w:fill="FFFFFF"/>
        <w:kinsoku/>
        <w:wordWrap/>
        <w:overflowPunct/>
        <w:topLinePunct w:val="0"/>
        <w:autoSpaceDE/>
        <w:autoSpaceDN/>
        <w:bidi w:val="0"/>
        <w:spacing w:beforeAutospacing="0" w:afterAutospacing="0" w:line="59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按照《国务院办公厅关于印发（政府信息公开信息处理费管理办法〉的通知》（国办函 （2020）109号）规定的按件、按量收费标准，本年度没有产生信息公开处理费。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DC139"/>
    <w:multiLevelType w:val="singleLevel"/>
    <w:tmpl w:val="463DC139"/>
    <w:lvl w:ilvl="0" w:tentative="0">
      <w:start w:val="1"/>
      <w:numFmt w:val="chineseCounting"/>
      <w:suff w:val="nothing"/>
      <w:lvlText w:val="%1、"/>
      <w:lvlJc w:val="left"/>
      <w:pPr>
        <w:ind w:left="21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3FD2"/>
    <w:rsid w:val="0A6A165B"/>
    <w:rsid w:val="18FC7B0D"/>
    <w:rsid w:val="23B33A0D"/>
    <w:rsid w:val="2B4223AE"/>
    <w:rsid w:val="2BB44777"/>
    <w:rsid w:val="2BD433DE"/>
    <w:rsid w:val="351B1C78"/>
    <w:rsid w:val="379C71E3"/>
    <w:rsid w:val="484C7D5F"/>
    <w:rsid w:val="48A2325E"/>
    <w:rsid w:val="48BA1BBF"/>
    <w:rsid w:val="52413C00"/>
    <w:rsid w:val="525E305F"/>
    <w:rsid w:val="52EA3518"/>
    <w:rsid w:val="5A862E7C"/>
    <w:rsid w:val="5BCC65F7"/>
    <w:rsid w:val="5CF753F4"/>
    <w:rsid w:val="5EDC667E"/>
    <w:rsid w:val="61744FEB"/>
    <w:rsid w:val="62936EB2"/>
    <w:rsid w:val="68D27221"/>
    <w:rsid w:val="6A667D4B"/>
    <w:rsid w:val="6B502F17"/>
    <w:rsid w:val="6CEA1A52"/>
    <w:rsid w:val="6F55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1936</Words>
  <Characters>1978</Characters>
  <Lines>0</Lines>
  <Paragraphs>0</Paragraphs>
  <TotalTime>2</TotalTime>
  <ScaleCrop>false</ScaleCrop>
  <LinksUpToDate>false</LinksUpToDate>
  <CharactersWithSpaces>2180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江晨晨</cp:lastModifiedBy>
  <dcterms:modified xsi:type="dcterms:W3CDTF">2025-01-21T03:37:23Z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B61C0DDCCB684831A721D44A2546C58D_13</vt:lpwstr>
  </property>
  <property fmtid="{D5CDD505-2E9C-101B-9397-08002B2CF9AE}" pid="4" name="KSOTemplateDocerSaveRecord">
    <vt:lpwstr>eyJoZGlkIjoiYTUwMGQ4YjVhM2U2Yzg5YTliYzJlMzM0MWM5NWM0YzUiLCJ1c2VySWQiOiIxMjc0NzM0ODM1In0=</vt:lpwstr>
  </property>
</Properties>
</file>