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08186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8FAF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8FAFA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8FAFA"/>
        </w:rPr>
        <w:instrText xml:space="preserve"> HYPERLINK "https://www.ahhuoshan.gov.cn/public/content/37722828" \t "https://59.203.233.131:50082/_blank"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8FAFA"/>
        </w:rPr>
        <w:fldChar w:fldCharType="separate"/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8FAFA"/>
        </w:rPr>
        <w:t>霍山县应急管理局2024年政府信息公开工作年度报告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8FAFA"/>
        </w:rPr>
        <w:fldChar w:fldCharType="end"/>
      </w:r>
    </w:p>
    <w:p w14:paraId="3CE8E9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本报告是根据《中华人民共和国政府信息公开条例》以下简称《条例》)和《关于做好 2024 年度政府信息公开年度报告编制和发布的工作提示》要求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 。由霍山县应急管理局办公室结合统计数据编制而成，报告主要包括：总体情况，主动公开政府信息情况，收到和处理政府信息公开申请情况，政府信息公开行政复议、行政诉讼情况，存在的主要问题及改进情况，其他需要报告的事项。本报告中使用数据统计期限为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日至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12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31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日。报告的电子版可在霍山县人民政府网站下载。</w:t>
      </w:r>
    </w:p>
    <w:p w14:paraId="6AEB3A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3A2AF7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一、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总体情况</w:t>
      </w:r>
    </w:p>
    <w:p w14:paraId="118C4F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（一）强化安全监管抓公开，助力优化营商环境。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年我局加大安全生产领域信息公开力度，做好重大决策预公开，重大决策向社会公开征集意见不低于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30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日，紧扣安全生产主线，制定新闻发布计划，以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霍山县安全生产治本攻坚三年行动实施方案解读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为主题，发布新闻发布会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场。主动公开群众关心的热点和疑点问题，消除公众疑虑，主动回应信息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47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条，互动回应信息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18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条，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12345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线上平台及时回复率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100%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；办理建议提案共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件，其中人大代表建议协办件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件，政协委员提案协办件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件；发布安全生产警示、自然灾害预警信息、安全生产工作提示单等应急管理信息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32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条。</w:t>
      </w:r>
    </w:p>
    <w:p w14:paraId="1F7456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（二）强化政策解读抓公开，提高公众知晓度。严格落实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谁起草谁解读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，实施政策性文件与解读方案、解读材料同步组织、同步审签、同步部署；综合运用文字解读、负责人解读、一图读懂、新闻发布会等多种形式解读，做好相关政策解读宣传。及时公开政策文件，发布解读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16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篇，其中文字解读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篇，图文解读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篇，新闻发布会解读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篇。</w:t>
      </w:r>
    </w:p>
    <w:p w14:paraId="15D7A1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（三）强化教育培训抓公开，满足企业主体需求。一是依托华信培训学校，实操讲演相结合，举办危化品企业特殊作业专题培训班、安全生产隐患排查专项培训班。二是邀请市级安全专家，对辖县内非煤矿山企业安全员，开展复工复查安全生产大培训；围绕自然灾害灾情管理系统，对全县灾害信息员进行培训指导，进行报灾系统实际操作演示。三是开展工贸行业粉尘涉爆企业安全警示教育培训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三同时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暨有限空间安全警示教育培训会、烟花爆竹从业人员安全生产知识培训班等培训。</w:t>
      </w:r>
    </w:p>
    <w:p w14:paraId="3C7CC0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（四）强化宣传引导抓公开，提升群众应急能力。充分利用安全生产周、宪法宣传日等有利时机，开展普法宣传和现场咨询服务活动，发放《中华人民共和国安全生产法》、企业常见事故预防、家庭安全注意事项小手册等法律法规宣传资料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3000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余份，现场解答咨询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100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余人次。同时与日常安全生产检查活动相结合，针对驻企服务工作人员向企业管理者、技术人员、员工们进行了普法宣讲，发放《中华人民共和国安全生产法》等宣传资料，并组织观看了宣传片，动员企业员工参与网上国家安全知识竞赛答题。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12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日、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16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日，宣传活动期间，向群众发放防灾减灾海报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400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余张。</w:t>
      </w:r>
    </w:p>
    <w:p w14:paraId="1A0AC0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（五）强化基层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两化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建设抓公开，提升政务服务水平。一是安全生产领域加强政策法规、决策落实、行政管理等内容，发布信息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221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条，烟花爆竹经营（零售）许可、危险化学品经营许可证办理、注销、企业立案处罚，检查情况及依法行政信息已全部公开。二是救灾领域关注灾后救助内容，加大社会救助、受灾人员救助的信息公开，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 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重点关注社会群众关心的热点问题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 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，全年发布决策落实、居民住房恢复重建救助农房保险理赔、救灾资金使用、预警信息等内容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116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条。</w:t>
      </w:r>
    </w:p>
    <w:p w14:paraId="1427A6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79D922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52FDCE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二、主动公开政府信息情况</w:t>
      </w:r>
    </w:p>
    <w:tbl>
      <w:tblPr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00EEA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553F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第二十条第（一）项</w:t>
            </w:r>
          </w:p>
        </w:tc>
      </w:tr>
      <w:tr w14:paraId="3CC41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BBF8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D7FA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692E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E4B3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现行有效件数</w:t>
            </w:r>
          </w:p>
        </w:tc>
      </w:tr>
      <w:tr w14:paraId="705AF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9290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BC2F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4607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6794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27338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0E7C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D95C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0BC0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AC73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0CDC6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1351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第二十条第（五）项</w:t>
            </w:r>
          </w:p>
        </w:tc>
      </w:tr>
      <w:tr w14:paraId="6DDC0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53EF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5D02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本年处理决定数量</w:t>
            </w:r>
          </w:p>
        </w:tc>
      </w:tr>
      <w:tr w14:paraId="6A1FA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AD9D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0F4C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bdr w:val="none" w:color="auto" w:sz="0" w:space="0"/>
              </w:rPr>
              <w:t>                                 1</w:t>
            </w:r>
          </w:p>
        </w:tc>
      </w:tr>
      <w:tr w14:paraId="23262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9974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第二十条第（六）项</w:t>
            </w:r>
          </w:p>
        </w:tc>
      </w:tr>
      <w:tr w14:paraId="63F4B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E0CB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2ABF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本年处理决定数量</w:t>
            </w:r>
          </w:p>
        </w:tc>
      </w:tr>
      <w:tr w14:paraId="6ACA1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D8E1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4ECE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7</w:t>
            </w:r>
          </w:p>
        </w:tc>
      </w:tr>
      <w:tr w14:paraId="01F38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5D14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A06B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</w:t>
            </w:r>
          </w:p>
        </w:tc>
      </w:tr>
      <w:tr w14:paraId="1C794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3A043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第二十条第（八）项</w:t>
            </w:r>
          </w:p>
        </w:tc>
      </w:tr>
      <w:tr w14:paraId="5D2E5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0471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3F16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本年收费金额（单位：万元）</w:t>
            </w:r>
          </w:p>
        </w:tc>
      </w:tr>
      <w:tr w14:paraId="22ABF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28D4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208C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 w14:paraId="544D8F0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三、收到和处理政府信息公开申请情况</w:t>
      </w:r>
    </w:p>
    <w:tbl>
      <w:tblPr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6E301D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CD6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4F22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申请人情况</w:t>
            </w:r>
          </w:p>
        </w:tc>
      </w:tr>
      <w:tr w14:paraId="598F06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8F63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6432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6F2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687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总计</w:t>
            </w:r>
          </w:p>
        </w:tc>
      </w:tr>
      <w:tr w14:paraId="3FCDEA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97FD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9F857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96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商业</w:t>
            </w:r>
          </w:p>
          <w:p w14:paraId="78B963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342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科研</w:t>
            </w:r>
          </w:p>
          <w:p w14:paraId="66B159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机构</w:t>
            </w:r>
          </w:p>
        </w:tc>
        <w:tc>
          <w:tcPr>
            <w:tcW w:w="6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46D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35B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48E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C12F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61216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F06F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29BE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658A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3EDE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2EC9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0FCD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D150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B5033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53659F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6918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DCE8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ABA5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71C5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3E3D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EADA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A753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C7DB3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33515D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2F91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02B6F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91EA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9E86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1735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F77F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4E95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2346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AA645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2E60B3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FD345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E18D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5C4F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8917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3EE0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64DF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92B2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3244B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11A35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4B6513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D1996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69F3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4773C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26150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D89B7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CD847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CA0D70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74600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752DF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4D388B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2AE786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7C2D8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11A22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3A96F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99031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FF2AD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2B13F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9E9BF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DA9B4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83378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A8DAD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571D5F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AE39F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78F6F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FB8CE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危及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三安全一稳定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D5E63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A939C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A5B6E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5133B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766AC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FA206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DE87E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32690A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663A8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9B8F8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8365F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6D384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0227F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88AD8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139E1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DE31C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51167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40112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 w14:paraId="420BFB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1E291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7A035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62CF6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61D3E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6F026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D0FD2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C3EFC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9BD7F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E6FF5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6976E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38AB53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86641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711A6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BF1DE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867FF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1E5DC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E012A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A19E2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64AEA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5CA9A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BCD47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4FDBAE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9A2AC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9FCEB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212AB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A4C43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A0B8F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BEE88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D1B87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64970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EFCB1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DF41E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2E7047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52380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628FF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9416F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8.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14BC7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FE675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33960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CF60E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43AB7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F3ED7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90C23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2C29B1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B906A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845D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5DB9D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2B231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F7711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15A8A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01D78B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E1889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05D9F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A76D6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07C165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9B850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87384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0542D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AE705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2F101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EF5FC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F37B7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ACCC7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1B354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DB869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21C68E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45409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54D26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00DBD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3B051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2D275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16CD9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B1861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277C9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043FA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9C1C8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6E8CE6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A77F1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4AA3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92934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705DC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DFA11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1FC4A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FFB77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EE9EB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CE8E4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9B64A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1D0DD8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6A965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71B8C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9AA62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1620A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A84BB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DF8D2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9FFF1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007CF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7A792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26AE9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190050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723A3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BEDAD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1E637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7579B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B3601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C0F53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68FAE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C6B54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DF00F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36195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6024FC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655E8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91DF2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99B3C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62A8C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6C2F4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EA9E4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B6F13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82B50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E4B04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83FD3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624B44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9AC87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F5674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346B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F32FA8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4C774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38BA8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AFCAE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86D40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5FEB8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2223F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266D5F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2668A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8CF1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102D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3711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4824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DA67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F291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4960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846E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7DDC7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1F62B3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61C20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7D4BA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DE4D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FF74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ADF7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9218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1961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ECE30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E230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D9732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7185A8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5DB27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918A3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E7C0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969A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8FDC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76B2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EFF3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210B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3AA0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0EF8C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531ACF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50357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2847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3722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0FD9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B19C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F1825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9A44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E096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CDFC2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064FEF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1CA3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BAFD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3DFD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7E72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05E7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7C9A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8E32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B0CC8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09BCC0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376D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EE03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84F7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58AC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8670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885F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2AD1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E3CC9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 w14:paraId="5BD51B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56873A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四、政府信息公开行政复议、行政诉讼情况</w:t>
      </w:r>
    </w:p>
    <w:p w14:paraId="37E306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7F50F9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D0B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679B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行政诉讼</w:t>
            </w:r>
          </w:p>
        </w:tc>
      </w:tr>
      <w:tr w14:paraId="5923D2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ECB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BB7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结果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1AB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其他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707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尚未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BAA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22E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E37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复议后起诉</w:t>
            </w:r>
          </w:p>
        </w:tc>
      </w:tr>
      <w:tr w14:paraId="19CA1F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FD1C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CFFC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A4FA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C032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54B5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07E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结果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1E3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结果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F65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其他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60C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尚未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F254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F5D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结果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82D5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结果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03E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其他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35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尚未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949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总计</w:t>
            </w:r>
          </w:p>
        </w:tc>
      </w:tr>
      <w:tr w14:paraId="785CE1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E7E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285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846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9EB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F30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376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3FE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3F0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05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42B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E50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241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8AE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7CD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E25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 w14:paraId="2B9D37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6FE1CA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五、存在的主要问题及改进情况</w:t>
      </w:r>
    </w:p>
    <w:p w14:paraId="61BD30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针对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23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年存在的问题，县应急局主动加强政务公开业务深度，组织办公室和业务股室集中参加培训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。同时针对部分栏目信息更新形式化、重点领域等栏目内容有待提高的问题，县应急局将政务公开重要栏目如政策解读、行政管理等纳入班子周例会内容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，由分管领导对经办人和股室进行提醒，尽可能提升政务公开内容的广度与深度。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 但与市、区政府的要求还有差距和不足，但对照新形势新要求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  <w:lang w:val="en-US" w:eastAsia="zh-CN"/>
        </w:rPr>
        <w:t>仍有不足，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 一是信息审核把关还需进一步加强，在公开信息中仍有出现错别字、漏字等现象。二是信息公开的内容和范围有待进一步拓展，主动公开仍不够深入和全面，全年公开信息数较上一年度有一定幅度减少。</w:t>
      </w:r>
    </w:p>
    <w:p w14:paraId="798004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六、其他需要报告的事项</w:t>
      </w:r>
    </w:p>
    <w:p w14:paraId="508BC2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按照《国务院办公厅关于印发〈政府信息公开信息处理费管理办法〉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 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的通知》（国办函〔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2020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〕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109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号）规定的按件、按量收费标准，本年度没有产生信息公开处理费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。</w:t>
      </w:r>
    </w:p>
    <w:p w14:paraId="756351EF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8FAF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A777B"/>
    <w:rsid w:val="06981B2E"/>
    <w:rsid w:val="095E303A"/>
    <w:rsid w:val="132C111D"/>
    <w:rsid w:val="1CEE60ED"/>
    <w:rsid w:val="20433FC2"/>
    <w:rsid w:val="234C122C"/>
    <w:rsid w:val="244D31DC"/>
    <w:rsid w:val="286C0C4B"/>
    <w:rsid w:val="289A777B"/>
    <w:rsid w:val="28C0698D"/>
    <w:rsid w:val="2AE61ED7"/>
    <w:rsid w:val="3A7426DC"/>
    <w:rsid w:val="404132CE"/>
    <w:rsid w:val="4A0D68E8"/>
    <w:rsid w:val="4B944ED7"/>
    <w:rsid w:val="4E600FEE"/>
    <w:rsid w:val="51136209"/>
    <w:rsid w:val="546437B8"/>
    <w:rsid w:val="547F5164"/>
    <w:rsid w:val="5572135F"/>
    <w:rsid w:val="574D5AF6"/>
    <w:rsid w:val="5A943485"/>
    <w:rsid w:val="5DFE2EB8"/>
    <w:rsid w:val="63A32A9F"/>
    <w:rsid w:val="64DD5792"/>
    <w:rsid w:val="6ACD46C9"/>
    <w:rsid w:val="6CAE1EAE"/>
    <w:rsid w:val="6F2438C1"/>
    <w:rsid w:val="72180112"/>
    <w:rsid w:val="75A72A38"/>
    <w:rsid w:val="7D9F726F"/>
    <w:rsid w:val="7F09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样式1"/>
    <w:basedOn w:val="1"/>
    <w:qFormat/>
    <w:uiPriority w:val="0"/>
    <w:pPr>
      <w:spacing w:line="580" w:lineRule="exact"/>
    </w:pPr>
    <w:rPr>
      <w:rFonts w:ascii="+西文正文" w:hAnsi="+西文正文" w:eastAsia="方正仿宋_GBK"/>
      <w:sz w:val="34"/>
    </w:rPr>
  </w:style>
  <w:style w:type="paragraph" w:customStyle="1" w:styleId="8">
    <w:name w:val="一级标题"/>
    <w:basedOn w:val="2"/>
    <w:qFormat/>
    <w:uiPriority w:val="0"/>
    <w:pPr>
      <w:spacing w:line="580" w:lineRule="exact"/>
    </w:pPr>
    <w:rPr>
      <w:rFonts w:hint="default" w:eastAsia="黑体" w:asciiTheme="minorAscii" w:hAnsiTheme="minorAscii"/>
      <w:sz w:val="3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189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2025-01-21T03:55:00Z</dcterms:created>
  <dc:creator>田伟</dc:creator>
  <cp:lastModifiedBy>田伟</cp:lastModifiedBy>
  <dcterms:modified xsi:type="dcterms:W3CDTF">2025-01-21T06:31:41Z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E328527D4AAE4B99895CD804237A151C_11</vt:lpwstr>
  </property>
  <property fmtid="{D5CDD505-2E9C-101B-9397-08002B2CF9AE}" pid="4" name="KSOTemplateDocerSaveRecord">
    <vt:lpwstr>eyJoZGlkIjoiMTJkY2I3MjhmNjUwNjA0YTM3NGIwNTViN2Y1ZWEwZTAifQ==</vt:lpwstr>
  </property>
</Properties>
</file>