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6F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方正小标宋简体" w:hAnsi="方正小标宋简体" w:eastAsia="方正小标宋简体" w:cs="方正小标宋简体"/>
          <w:b w:val="0"/>
          <w:bCs w:val="0"/>
          <w:i w:val="0"/>
          <w:iCs w:val="0"/>
          <w:caps w:val="0"/>
          <w:color w:val="333333"/>
          <w:spacing w:val="0"/>
          <w:sz w:val="44"/>
          <w:szCs w:val="44"/>
          <w:shd w:val="clear" w:fill="FFFFFF"/>
        </w:rPr>
      </w:pPr>
    </w:p>
    <w:p w14:paraId="46239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方正小标宋简体" w:hAnsi="方正小标宋简体" w:eastAsia="方正小标宋简体" w:cs="方正小标宋简体"/>
          <w:b w:val="0"/>
          <w:bCs w:val="0"/>
          <w:i w:val="0"/>
          <w:iCs w:val="0"/>
          <w:caps w:val="0"/>
          <w:color w:val="333333"/>
          <w:spacing w:val="0"/>
          <w:sz w:val="44"/>
          <w:szCs w:val="44"/>
          <w:shd w:val="clear" w:fill="FFFFFF"/>
        </w:rPr>
      </w:pPr>
    </w:p>
    <w:p w14:paraId="46661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ascii="方正小标宋简体" w:hAnsi="方正小标宋简体" w:eastAsia="方正小标宋简体" w:cs="方正小标宋简体"/>
          <w:b w:val="0"/>
          <w:bCs w:val="0"/>
          <w:i w:val="0"/>
          <w:iCs w:val="0"/>
          <w:caps w:val="0"/>
          <w:color w:val="333333"/>
          <w:spacing w:val="0"/>
          <w:sz w:val="44"/>
          <w:szCs w:val="44"/>
          <w:shd w:val="clear" w:fill="FFFFFF"/>
        </w:rPr>
        <w:t>霍山县住建局</w:t>
      </w:r>
      <w:r>
        <w:rPr>
          <w:rFonts w:hint="default" w:ascii="Times New Roman" w:hAnsi="Times New Roman" w:eastAsia="方正小标宋简体" w:cs="Times New Roman"/>
          <w:b w:val="0"/>
          <w:bCs w:val="0"/>
          <w:i w:val="0"/>
          <w:iCs w:val="0"/>
          <w:caps w:val="0"/>
          <w:color w:val="333333"/>
          <w:spacing w:val="0"/>
          <w:sz w:val="44"/>
          <w:szCs w:val="44"/>
          <w:shd w:val="clear" w:fill="FFFFFF"/>
        </w:rPr>
        <w:t>202</w:t>
      </w:r>
      <w:r>
        <w:rPr>
          <w:rFonts w:hint="eastAsia" w:ascii="Times New Roman" w:hAnsi="Times New Roman" w:eastAsia="方正小标宋简体" w:cs="Times New Roman"/>
          <w:b w:val="0"/>
          <w:bCs w:val="0"/>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年政府信息公开工作年度报告</w:t>
      </w:r>
    </w:p>
    <w:p w14:paraId="15EE993C">
      <w:pPr>
        <w:rPr>
          <w:rFonts w:hint="eastAsia"/>
        </w:rPr>
      </w:pPr>
    </w:p>
    <w:p w14:paraId="0F877E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方正仿宋简体" w:hAnsi="方正仿宋简体" w:eastAsia="方正仿宋简体" w:cs="方正仿宋简体"/>
          <w:i w:val="0"/>
          <w:iCs w:val="0"/>
          <w:caps w:val="0"/>
          <w:color w:val="282828"/>
          <w:spacing w:val="0"/>
          <w:sz w:val="34"/>
          <w:szCs w:val="34"/>
          <w:shd w:val="clear" w:fill="FFFFFF"/>
        </w:rPr>
      </w:pPr>
      <w:r>
        <w:rPr>
          <w:rFonts w:ascii="方正仿宋简体" w:hAnsi="方正仿宋简体" w:eastAsia="方正仿宋简体" w:cs="方正仿宋简体"/>
          <w:i w:val="0"/>
          <w:iCs w:val="0"/>
          <w:caps w:val="0"/>
          <w:color w:val="282828"/>
          <w:spacing w:val="0"/>
          <w:sz w:val="34"/>
          <w:szCs w:val="34"/>
          <w:shd w:val="clear" w:fill="FFFFFF"/>
        </w:rPr>
        <w:t>根据《中华人民共和国政府信息公开条例》规定，特编制霍山县住建局</w:t>
      </w:r>
      <w:r>
        <w:rPr>
          <w:rFonts w:hint="default" w:ascii="Times New Roman" w:hAnsi="Times New Roman" w:eastAsia="宋体" w:cs="Times New Roman"/>
          <w:i w:val="0"/>
          <w:iCs w:val="0"/>
          <w:caps w:val="0"/>
          <w:color w:val="282828"/>
          <w:spacing w:val="0"/>
          <w:sz w:val="34"/>
          <w:szCs w:val="34"/>
          <w:shd w:val="clear" w:fill="FFFFFF"/>
        </w:rPr>
        <w:t>202</w:t>
      </w:r>
      <w:r>
        <w:rPr>
          <w:rFonts w:hint="eastAsia" w:ascii="Times New Roman" w:hAnsi="Times New Roman" w:eastAsia="宋体" w:cs="Times New Roman"/>
          <w:i w:val="0"/>
          <w:iCs w:val="0"/>
          <w:caps w:val="0"/>
          <w:color w:val="282828"/>
          <w:spacing w:val="0"/>
          <w:sz w:val="34"/>
          <w:szCs w:val="34"/>
          <w:shd w:val="clear" w:fill="FFFFFF"/>
          <w:lang w:val="en-US" w:eastAsia="zh-CN"/>
        </w:rPr>
        <w:t>4</w:t>
      </w:r>
      <w:r>
        <w:rPr>
          <w:rFonts w:hint="eastAsia" w:ascii="方正仿宋简体" w:hAnsi="方正仿宋简体" w:eastAsia="方正仿宋简体" w:cs="方正仿宋简体"/>
          <w:i w:val="0"/>
          <w:iCs w:val="0"/>
          <w:caps w:val="0"/>
          <w:color w:val="282828"/>
          <w:spacing w:val="0"/>
          <w:sz w:val="34"/>
          <w:szCs w:val="34"/>
          <w:shd w:val="clear" w:fill="FFFFFF"/>
        </w:rPr>
        <w:t>年政府信息公开工作年度报告。报告统计数据时限为</w:t>
      </w:r>
      <w:r>
        <w:rPr>
          <w:rFonts w:hint="default" w:ascii="Times New Roman" w:hAnsi="Times New Roman" w:eastAsia="宋体" w:cs="Times New Roman"/>
          <w:i w:val="0"/>
          <w:iCs w:val="0"/>
          <w:caps w:val="0"/>
          <w:color w:val="282828"/>
          <w:spacing w:val="0"/>
          <w:sz w:val="34"/>
          <w:szCs w:val="34"/>
          <w:shd w:val="clear" w:fill="FFFFFF"/>
        </w:rPr>
        <w:t>202</w:t>
      </w:r>
      <w:r>
        <w:rPr>
          <w:rFonts w:hint="eastAsia" w:ascii="Times New Roman" w:hAnsi="Times New Roman" w:eastAsia="宋体" w:cs="Times New Roman"/>
          <w:i w:val="0"/>
          <w:iCs w:val="0"/>
          <w:caps w:val="0"/>
          <w:color w:val="282828"/>
          <w:spacing w:val="0"/>
          <w:sz w:val="34"/>
          <w:szCs w:val="34"/>
          <w:shd w:val="clear" w:fill="FFFFFF"/>
          <w:lang w:val="en-US" w:eastAsia="zh-CN"/>
        </w:rPr>
        <w:t>4</w:t>
      </w:r>
      <w:r>
        <w:rPr>
          <w:rFonts w:hint="eastAsia" w:ascii="方正仿宋简体" w:hAnsi="方正仿宋简体" w:eastAsia="方正仿宋简体" w:cs="方正仿宋简体"/>
          <w:i w:val="0"/>
          <w:iCs w:val="0"/>
          <w:caps w:val="0"/>
          <w:color w:val="282828"/>
          <w:spacing w:val="0"/>
          <w:sz w:val="34"/>
          <w:szCs w:val="34"/>
          <w:shd w:val="clear" w:fill="FFFFFF"/>
        </w:rPr>
        <w:t>年</w:t>
      </w:r>
      <w:r>
        <w:rPr>
          <w:rFonts w:hint="default" w:ascii="Times New Roman" w:hAnsi="Times New Roman" w:eastAsia="宋体" w:cs="Times New Roman"/>
          <w:i w:val="0"/>
          <w:iCs w:val="0"/>
          <w:caps w:val="0"/>
          <w:color w:val="282828"/>
          <w:spacing w:val="0"/>
          <w:sz w:val="34"/>
          <w:szCs w:val="34"/>
          <w:shd w:val="clear" w:fill="FFFFFF"/>
        </w:rPr>
        <w:t>1</w:t>
      </w:r>
      <w:r>
        <w:rPr>
          <w:rFonts w:hint="eastAsia" w:ascii="方正仿宋简体" w:hAnsi="方正仿宋简体" w:eastAsia="方正仿宋简体" w:cs="方正仿宋简体"/>
          <w:i w:val="0"/>
          <w:iCs w:val="0"/>
          <w:caps w:val="0"/>
          <w:color w:val="282828"/>
          <w:spacing w:val="0"/>
          <w:sz w:val="34"/>
          <w:szCs w:val="34"/>
          <w:shd w:val="clear" w:fill="FFFFFF"/>
        </w:rPr>
        <w:t>月</w:t>
      </w:r>
      <w:r>
        <w:rPr>
          <w:rFonts w:hint="default" w:ascii="Times New Roman" w:hAnsi="Times New Roman" w:eastAsia="宋体" w:cs="Times New Roman"/>
          <w:i w:val="0"/>
          <w:iCs w:val="0"/>
          <w:caps w:val="0"/>
          <w:color w:val="282828"/>
          <w:spacing w:val="0"/>
          <w:sz w:val="34"/>
          <w:szCs w:val="34"/>
          <w:shd w:val="clear" w:fill="FFFFFF"/>
        </w:rPr>
        <w:t>1</w:t>
      </w:r>
      <w:r>
        <w:rPr>
          <w:rFonts w:hint="eastAsia" w:ascii="方正仿宋简体" w:hAnsi="方正仿宋简体" w:eastAsia="方正仿宋简体" w:cs="方正仿宋简体"/>
          <w:i w:val="0"/>
          <w:iCs w:val="0"/>
          <w:caps w:val="0"/>
          <w:color w:val="282828"/>
          <w:spacing w:val="0"/>
          <w:sz w:val="34"/>
          <w:szCs w:val="34"/>
          <w:shd w:val="clear" w:fill="FFFFFF"/>
        </w:rPr>
        <w:t>日至</w:t>
      </w:r>
      <w:r>
        <w:rPr>
          <w:rFonts w:hint="default" w:ascii="Times New Roman" w:hAnsi="Times New Roman" w:eastAsia="宋体" w:cs="Times New Roman"/>
          <w:i w:val="0"/>
          <w:iCs w:val="0"/>
          <w:caps w:val="0"/>
          <w:color w:val="282828"/>
          <w:spacing w:val="0"/>
          <w:sz w:val="34"/>
          <w:szCs w:val="34"/>
          <w:shd w:val="clear" w:fill="FFFFFF"/>
        </w:rPr>
        <w:t>202</w:t>
      </w:r>
      <w:r>
        <w:rPr>
          <w:rFonts w:hint="eastAsia" w:ascii="Times New Roman" w:hAnsi="Times New Roman" w:eastAsia="宋体" w:cs="Times New Roman"/>
          <w:i w:val="0"/>
          <w:iCs w:val="0"/>
          <w:caps w:val="0"/>
          <w:color w:val="282828"/>
          <w:spacing w:val="0"/>
          <w:sz w:val="34"/>
          <w:szCs w:val="34"/>
          <w:shd w:val="clear" w:fill="FFFFFF"/>
          <w:lang w:val="en-US" w:eastAsia="zh-CN"/>
        </w:rPr>
        <w:t>4</w:t>
      </w:r>
      <w:r>
        <w:rPr>
          <w:rFonts w:hint="eastAsia" w:ascii="方正仿宋简体" w:hAnsi="方正仿宋简体" w:eastAsia="方正仿宋简体" w:cs="方正仿宋简体"/>
          <w:i w:val="0"/>
          <w:iCs w:val="0"/>
          <w:caps w:val="0"/>
          <w:color w:val="282828"/>
          <w:spacing w:val="0"/>
          <w:sz w:val="34"/>
          <w:szCs w:val="34"/>
          <w:shd w:val="clear" w:fill="FFFFFF"/>
        </w:rPr>
        <w:t>年</w:t>
      </w:r>
      <w:r>
        <w:rPr>
          <w:rFonts w:hint="default" w:ascii="Times New Roman" w:hAnsi="Times New Roman" w:eastAsia="宋体" w:cs="Times New Roman"/>
          <w:i w:val="0"/>
          <w:iCs w:val="0"/>
          <w:caps w:val="0"/>
          <w:color w:val="282828"/>
          <w:spacing w:val="0"/>
          <w:sz w:val="34"/>
          <w:szCs w:val="34"/>
          <w:shd w:val="clear" w:fill="FFFFFF"/>
        </w:rPr>
        <w:t>12</w:t>
      </w:r>
      <w:r>
        <w:rPr>
          <w:rFonts w:hint="eastAsia" w:ascii="方正仿宋简体" w:hAnsi="方正仿宋简体" w:eastAsia="方正仿宋简体" w:cs="方正仿宋简体"/>
          <w:i w:val="0"/>
          <w:iCs w:val="0"/>
          <w:caps w:val="0"/>
          <w:color w:val="282828"/>
          <w:spacing w:val="0"/>
          <w:sz w:val="34"/>
          <w:szCs w:val="34"/>
          <w:shd w:val="clear" w:fill="FFFFFF"/>
        </w:rPr>
        <w:t>月31日。若对报告有任何疑问，请与霍山县住建局办公室联系（地址：霍山县政务新区住建大厦</w:t>
      </w:r>
      <w:r>
        <w:rPr>
          <w:rFonts w:hint="default" w:ascii="Times New Roman" w:hAnsi="Times New Roman" w:eastAsia="宋体" w:cs="Times New Roman"/>
          <w:i w:val="0"/>
          <w:iCs w:val="0"/>
          <w:caps w:val="0"/>
          <w:color w:val="282828"/>
          <w:spacing w:val="0"/>
          <w:sz w:val="34"/>
          <w:szCs w:val="34"/>
          <w:shd w:val="clear" w:fill="FFFFFF"/>
        </w:rPr>
        <w:t>11</w:t>
      </w:r>
      <w:r>
        <w:rPr>
          <w:rFonts w:hint="eastAsia" w:ascii="方正仿宋简体" w:hAnsi="方正仿宋简体" w:eastAsia="方正仿宋简体" w:cs="方正仿宋简体"/>
          <w:i w:val="0"/>
          <w:iCs w:val="0"/>
          <w:caps w:val="0"/>
          <w:color w:val="282828"/>
          <w:spacing w:val="0"/>
          <w:sz w:val="34"/>
          <w:szCs w:val="34"/>
          <w:shd w:val="clear" w:fill="FFFFFF"/>
        </w:rPr>
        <w:t>楼</w:t>
      </w:r>
      <w:r>
        <w:rPr>
          <w:rFonts w:hint="default" w:ascii="Times New Roman" w:hAnsi="Times New Roman" w:eastAsia="宋体" w:cs="Times New Roman"/>
          <w:i w:val="0"/>
          <w:iCs w:val="0"/>
          <w:caps w:val="0"/>
          <w:color w:val="282828"/>
          <w:spacing w:val="0"/>
          <w:sz w:val="34"/>
          <w:szCs w:val="34"/>
          <w:shd w:val="clear" w:fill="FFFFFF"/>
        </w:rPr>
        <w:t>1104</w:t>
      </w:r>
      <w:r>
        <w:rPr>
          <w:rFonts w:hint="eastAsia" w:ascii="方正仿宋简体" w:hAnsi="方正仿宋简体" w:eastAsia="方正仿宋简体" w:cs="方正仿宋简体"/>
          <w:i w:val="0"/>
          <w:iCs w:val="0"/>
          <w:caps w:val="0"/>
          <w:color w:val="282828"/>
          <w:spacing w:val="0"/>
          <w:sz w:val="34"/>
          <w:szCs w:val="34"/>
          <w:shd w:val="clear" w:fill="FFFFFF"/>
        </w:rPr>
        <w:t>室，邮编：</w:t>
      </w:r>
      <w:r>
        <w:rPr>
          <w:rFonts w:hint="default" w:ascii="Times New Roman" w:hAnsi="Times New Roman" w:eastAsia="宋体" w:cs="Times New Roman"/>
          <w:i w:val="0"/>
          <w:iCs w:val="0"/>
          <w:caps w:val="0"/>
          <w:color w:val="282828"/>
          <w:spacing w:val="0"/>
          <w:sz w:val="34"/>
          <w:szCs w:val="34"/>
          <w:shd w:val="clear" w:fill="FFFFFF"/>
        </w:rPr>
        <w:t>237200</w:t>
      </w:r>
      <w:r>
        <w:rPr>
          <w:rFonts w:hint="eastAsia" w:ascii="方正仿宋简体" w:hAnsi="方正仿宋简体" w:eastAsia="方正仿宋简体" w:cs="方正仿宋简体"/>
          <w:i w:val="0"/>
          <w:iCs w:val="0"/>
          <w:caps w:val="0"/>
          <w:color w:val="282828"/>
          <w:spacing w:val="0"/>
          <w:sz w:val="34"/>
          <w:szCs w:val="34"/>
          <w:shd w:val="clear" w:fill="FFFFFF"/>
        </w:rPr>
        <w:t>，电话：</w:t>
      </w:r>
      <w:r>
        <w:rPr>
          <w:rFonts w:hint="default" w:ascii="Times New Roman" w:hAnsi="Times New Roman" w:eastAsia="宋体" w:cs="Times New Roman"/>
          <w:i w:val="0"/>
          <w:iCs w:val="0"/>
          <w:caps w:val="0"/>
          <w:color w:val="282828"/>
          <w:spacing w:val="0"/>
          <w:sz w:val="34"/>
          <w:szCs w:val="34"/>
          <w:shd w:val="clear" w:fill="FFFFFF"/>
        </w:rPr>
        <w:t>0564—5022953</w:t>
      </w:r>
      <w:r>
        <w:rPr>
          <w:rFonts w:hint="eastAsia" w:ascii="方正仿宋简体" w:hAnsi="方正仿宋简体" w:eastAsia="方正仿宋简体" w:cs="方正仿宋简体"/>
          <w:i w:val="0"/>
          <w:iCs w:val="0"/>
          <w:caps w:val="0"/>
          <w:color w:val="282828"/>
          <w:spacing w:val="0"/>
          <w:sz w:val="34"/>
          <w:szCs w:val="34"/>
          <w:shd w:val="clear" w:fill="FFFFFF"/>
        </w:rPr>
        <w:t>）。</w:t>
      </w:r>
    </w:p>
    <w:p w14:paraId="28CAD1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ascii="方正黑体简体" w:hAnsi="方正黑体简体" w:eastAsia="方正黑体简体" w:cs="方正黑体简体"/>
          <w:i w:val="0"/>
          <w:iCs w:val="0"/>
          <w:caps w:val="0"/>
          <w:color w:val="333333"/>
          <w:spacing w:val="0"/>
          <w:sz w:val="32"/>
          <w:szCs w:val="32"/>
          <w:shd w:val="clear" w:fill="FFFFFF"/>
        </w:rPr>
        <w:t>一、主动公开情况</w:t>
      </w:r>
    </w:p>
    <w:p w14:paraId="7754DE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ascii="方正楷体_GBK" w:hAnsi="方正楷体_GBK" w:eastAsia="方正楷体_GBK" w:cs="方正楷体_GBK"/>
          <w:i w:val="0"/>
          <w:iCs w:val="0"/>
          <w:caps w:val="0"/>
          <w:color w:val="333333"/>
          <w:spacing w:val="0"/>
          <w:sz w:val="32"/>
          <w:szCs w:val="32"/>
          <w:shd w:val="clear" w:fill="FFFFFF"/>
        </w:rPr>
        <w:t>（一）主动公开情况。</w:t>
      </w:r>
      <w:r>
        <w:rPr>
          <w:rFonts w:hint="eastAsia" w:ascii="方正仿宋简体" w:hAnsi="方正仿宋简体" w:eastAsia="方正仿宋简体" w:cs="方正仿宋简体"/>
          <w:i w:val="0"/>
          <w:iCs w:val="0"/>
          <w:caps w:val="0"/>
          <w:color w:val="333333"/>
          <w:spacing w:val="0"/>
          <w:sz w:val="32"/>
          <w:szCs w:val="32"/>
          <w:shd w:val="clear" w:fill="FFFFFF"/>
        </w:rPr>
        <w:t>一是信息公开方面。截止</w:t>
      </w:r>
      <w:r>
        <w:rPr>
          <w:rFonts w:hint="default" w:ascii="Times New Roman" w:hAnsi="Times New Roman" w:cs="Times New Roman"/>
          <w:i w:val="0"/>
          <w:iCs w:val="0"/>
          <w:caps w:val="0"/>
          <w:color w:val="333333"/>
          <w:spacing w:val="0"/>
          <w:sz w:val="32"/>
          <w:szCs w:val="32"/>
          <w:shd w:val="clear" w:fill="FFFFFF"/>
        </w:rPr>
        <w:t>202</w:t>
      </w:r>
      <w:r>
        <w:rPr>
          <w:rFonts w:hint="default" w:ascii="Times New Roman" w:hAnsi="Times New Roman" w:eastAsia="方正仿宋简体" w:cs="Times New Roman"/>
          <w:i w:val="0"/>
          <w:iCs w:val="0"/>
          <w:caps w:val="0"/>
          <w:color w:val="333333"/>
          <w:spacing w:val="0"/>
          <w:sz w:val="32"/>
          <w:szCs w:val="32"/>
          <w:shd w:val="clear" w:fill="FFFFFF"/>
        </w:rPr>
        <w:t>4</w:t>
      </w:r>
      <w:r>
        <w:rPr>
          <w:rFonts w:hint="eastAsia" w:ascii="方正仿宋简体" w:hAnsi="方正仿宋简体" w:eastAsia="方正仿宋简体" w:cs="方正仿宋简体"/>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rPr>
        <w:t>12</w:t>
      </w:r>
      <w:r>
        <w:rPr>
          <w:rFonts w:hint="eastAsia" w:ascii="方正仿宋简体" w:hAnsi="方正仿宋简体" w:eastAsia="方正仿宋简体" w:cs="方正仿宋简体"/>
          <w:i w:val="0"/>
          <w:iCs w:val="0"/>
          <w:caps w:val="0"/>
          <w:color w:val="333333"/>
          <w:spacing w:val="0"/>
          <w:sz w:val="32"/>
          <w:szCs w:val="32"/>
          <w:shd w:val="clear" w:fill="FFFFFF"/>
        </w:rPr>
        <w:t>月</w:t>
      </w:r>
      <w:r>
        <w:rPr>
          <w:rFonts w:hint="eastAsia" w:ascii="Times New Roman" w:hAnsi="Times New Roman" w:cs="Times New Roman"/>
          <w:i w:val="0"/>
          <w:iCs w:val="0"/>
          <w:caps w:val="0"/>
          <w:color w:val="333333"/>
          <w:spacing w:val="0"/>
          <w:sz w:val="32"/>
          <w:szCs w:val="32"/>
          <w:shd w:val="clear" w:fill="FFFFFF"/>
          <w:lang w:val="en-US" w:eastAsia="zh-CN"/>
        </w:rPr>
        <w:t>31</w:t>
      </w:r>
      <w:r>
        <w:rPr>
          <w:rFonts w:hint="eastAsia" w:ascii="方正仿宋简体" w:hAnsi="方正仿宋简体" w:eastAsia="方正仿宋简体" w:cs="方正仿宋简体"/>
          <w:i w:val="0"/>
          <w:iCs w:val="0"/>
          <w:caps w:val="0"/>
          <w:color w:val="333333"/>
          <w:spacing w:val="0"/>
          <w:sz w:val="32"/>
          <w:szCs w:val="32"/>
          <w:shd w:val="clear" w:fill="FFFFFF"/>
        </w:rPr>
        <w:t>日</w:t>
      </w:r>
      <w:r>
        <w:rPr>
          <w:rFonts w:hint="default" w:ascii="Times New Roman" w:hAnsi="Times New Roman" w:eastAsia="方正仿宋简体" w:cs="Times New Roman"/>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rPr>
        <w:t>本年度主动公开信息</w:t>
      </w:r>
      <w:r>
        <w:rPr>
          <w:rFonts w:hint="default" w:ascii="Times New Roman" w:hAnsi="Times New Roman" w:eastAsia="方正仿宋简体" w:cs="Times New Roman"/>
          <w:i w:val="0"/>
          <w:iCs w:val="0"/>
          <w:caps w:val="0"/>
          <w:color w:val="333333"/>
          <w:spacing w:val="0"/>
          <w:sz w:val="32"/>
          <w:szCs w:val="32"/>
          <w:shd w:val="clear" w:fill="FFFFFF"/>
        </w:rPr>
        <w:t>512</w:t>
      </w:r>
      <w:r>
        <w:rPr>
          <w:rFonts w:hint="eastAsia" w:ascii="方正仿宋简体" w:hAnsi="方正仿宋简体" w:eastAsia="方正仿宋简体" w:cs="方正仿宋简体"/>
          <w:i w:val="0"/>
          <w:iCs w:val="0"/>
          <w:caps w:val="0"/>
          <w:color w:val="333333"/>
          <w:spacing w:val="0"/>
          <w:sz w:val="32"/>
          <w:szCs w:val="32"/>
          <w:shd w:val="clear" w:fill="FFFFFF"/>
        </w:rPr>
        <w:t>条；二是重点领域方面</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强化市政基础设施维护。新改建雨污水管网</w:t>
      </w:r>
      <w:r>
        <w:rPr>
          <w:rFonts w:hint="default" w:ascii="Times New Roman" w:hAnsi="Times New Roman" w:cs="Times New Roman"/>
          <w:i w:val="0"/>
          <w:iCs w:val="0"/>
          <w:caps w:val="0"/>
          <w:color w:val="333333"/>
          <w:spacing w:val="0"/>
          <w:sz w:val="32"/>
          <w:szCs w:val="32"/>
          <w:shd w:val="clear" w:fill="FFFFFF"/>
        </w:rPr>
        <w:t>20.6</w:t>
      </w:r>
      <w:r>
        <w:rPr>
          <w:rFonts w:hint="eastAsia" w:ascii="方正仿宋简体" w:hAnsi="方正仿宋简体" w:eastAsia="方正仿宋简体" w:cs="方正仿宋简体"/>
          <w:i w:val="0"/>
          <w:iCs w:val="0"/>
          <w:caps w:val="0"/>
          <w:color w:val="333333"/>
          <w:spacing w:val="0"/>
          <w:sz w:val="32"/>
          <w:szCs w:val="32"/>
          <w:shd w:val="clear" w:fill="FFFFFF"/>
        </w:rPr>
        <w:t>公里，建设维护检查井、雨污水井</w:t>
      </w:r>
      <w:r>
        <w:rPr>
          <w:rFonts w:hint="default" w:ascii="Times New Roman" w:hAnsi="Times New Roman" w:cs="Times New Roman"/>
          <w:i w:val="0"/>
          <w:iCs w:val="0"/>
          <w:caps w:val="0"/>
          <w:color w:val="333333"/>
          <w:spacing w:val="0"/>
          <w:sz w:val="32"/>
          <w:szCs w:val="32"/>
          <w:shd w:val="clear" w:fill="FFFFFF"/>
        </w:rPr>
        <w:t>176</w:t>
      </w:r>
      <w:r>
        <w:rPr>
          <w:rFonts w:hint="eastAsia" w:ascii="方正仿宋简体" w:hAnsi="方正仿宋简体" w:eastAsia="方正仿宋简体" w:cs="方正仿宋简体"/>
          <w:i w:val="0"/>
          <w:iCs w:val="0"/>
          <w:caps w:val="0"/>
          <w:color w:val="333333"/>
          <w:spacing w:val="0"/>
          <w:sz w:val="32"/>
          <w:szCs w:val="32"/>
          <w:shd w:val="clear" w:fill="FFFFFF"/>
        </w:rPr>
        <w:t>座，更换人行道透水砖</w:t>
      </w:r>
      <w:r>
        <w:rPr>
          <w:rFonts w:hint="default" w:ascii="Times New Roman" w:hAnsi="Times New Roman" w:cs="Times New Roman"/>
          <w:i w:val="0"/>
          <w:iCs w:val="0"/>
          <w:caps w:val="0"/>
          <w:color w:val="333333"/>
          <w:spacing w:val="0"/>
          <w:sz w:val="32"/>
          <w:szCs w:val="32"/>
          <w:shd w:val="clear" w:fill="FFFFFF"/>
        </w:rPr>
        <w:t>1170</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强化城市内涝治理。完成排水管网清疏约</w:t>
      </w:r>
      <w:r>
        <w:rPr>
          <w:rFonts w:hint="default" w:ascii="Times New Roman" w:hAnsi="Times New Roman" w:cs="Times New Roman"/>
          <w:i w:val="0"/>
          <w:iCs w:val="0"/>
          <w:caps w:val="0"/>
          <w:color w:val="333333"/>
          <w:spacing w:val="0"/>
          <w:sz w:val="32"/>
          <w:szCs w:val="32"/>
          <w:shd w:val="clear" w:fill="FFFFFF"/>
        </w:rPr>
        <w:t>28</w:t>
      </w:r>
      <w:r>
        <w:rPr>
          <w:rFonts w:hint="eastAsia" w:ascii="方正仿宋简体" w:hAnsi="方正仿宋简体" w:eastAsia="方正仿宋简体" w:cs="方正仿宋简体"/>
          <w:i w:val="0"/>
          <w:iCs w:val="0"/>
          <w:caps w:val="0"/>
          <w:color w:val="333333"/>
          <w:spacing w:val="0"/>
          <w:sz w:val="32"/>
          <w:szCs w:val="32"/>
          <w:shd w:val="clear" w:fill="FFFFFF"/>
        </w:rPr>
        <w:t>公里，汛前实施管网疏通检测约</w:t>
      </w:r>
      <w:r>
        <w:rPr>
          <w:rFonts w:hint="default" w:ascii="Times New Roman" w:hAnsi="Times New Roman" w:cs="Times New Roman"/>
          <w:i w:val="0"/>
          <w:iCs w:val="0"/>
          <w:caps w:val="0"/>
          <w:color w:val="333333"/>
          <w:spacing w:val="0"/>
          <w:sz w:val="32"/>
          <w:szCs w:val="32"/>
          <w:shd w:val="clear" w:fill="FFFFFF"/>
        </w:rPr>
        <w:t>14</w:t>
      </w:r>
      <w:r>
        <w:rPr>
          <w:rFonts w:hint="eastAsia" w:ascii="方正仿宋简体" w:hAnsi="方正仿宋简体" w:eastAsia="方正仿宋简体" w:cs="方正仿宋简体"/>
          <w:i w:val="0"/>
          <w:iCs w:val="0"/>
          <w:caps w:val="0"/>
          <w:color w:val="333333"/>
          <w:spacing w:val="0"/>
          <w:sz w:val="32"/>
          <w:szCs w:val="32"/>
          <w:shd w:val="clear" w:fill="FFFFFF"/>
        </w:rPr>
        <w:t>公里，点状修复</w:t>
      </w:r>
      <w:r>
        <w:rPr>
          <w:rFonts w:hint="default" w:ascii="Times New Roman" w:hAnsi="Times New Roman" w:cs="Times New Roman"/>
          <w:i w:val="0"/>
          <w:iCs w:val="0"/>
          <w:caps w:val="0"/>
          <w:color w:val="333333"/>
          <w:spacing w:val="0"/>
          <w:sz w:val="32"/>
          <w:szCs w:val="32"/>
          <w:shd w:val="clear" w:fill="FFFFFF"/>
        </w:rPr>
        <w:t>144</w:t>
      </w:r>
      <w:r>
        <w:rPr>
          <w:rFonts w:hint="eastAsia" w:ascii="方正仿宋简体" w:hAnsi="方正仿宋简体" w:eastAsia="方正仿宋简体" w:cs="方正仿宋简体"/>
          <w:i w:val="0"/>
          <w:iCs w:val="0"/>
          <w:caps w:val="0"/>
          <w:color w:val="333333"/>
          <w:spacing w:val="0"/>
          <w:sz w:val="32"/>
          <w:szCs w:val="32"/>
          <w:shd w:val="clear" w:fill="FFFFFF"/>
        </w:rPr>
        <w:t>环</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持续开展水环境治理。对幽芳河、护城河、高庙河等水体进行了两轮黑臭水体返黑返臭情况排查，进一步完善防止返黑返臭长效机制，实现长治久清，确保动态</w:t>
      </w:r>
      <w:r>
        <w:rPr>
          <w:rFonts w:hint="default"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rPr>
        <w:t>清零</w:t>
      </w:r>
      <w:r>
        <w:rPr>
          <w:rFonts w:hint="default"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w:t>
      </w:r>
    </w:p>
    <w:p w14:paraId="66DF9C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ascii="方正楷体_GBK" w:hAnsi="方正楷体_GBK" w:eastAsia="方正楷体_GBK" w:cs="方正楷体_GBK"/>
          <w:i w:val="0"/>
          <w:iCs w:val="0"/>
          <w:caps w:val="0"/>
          <w:color w:val="333333"/>
          <w:spacing w:val="0"/>
          <w:sz w:val="32"/>
          <w:szCs w:val="32"/>
          <w:shd w:val="clear" w:fill="FFFFFF"/>
        </w:rPr>
        <w:t>（二）依申请公开情况。</w:t>
      </w:r>
      <w:r>
        <w:rPr>
          <w:rFonts w:hint="eastAsia" w:ascii="Times New Roman" w:hAnsi="Times New Roman" w:cs="Times New Roman"/>
          <w:i w:val="0"/>
          <w:iCs w:val="0"/>
          <w:caps w:val="0"/>
          <w:color w:val="333333"/>
          <w:spacing w:val="0"/>
          <w:sz w:val="32"/>
          <w:szCs w:val="32"/>
          <w:shd w:val="clear" w:fill="FFFFFF"/>
        </w:rPr>
        <w:t>202</w:t>
      </w:r>
      <w:r>
        <w:rPr>
          <w:rFonts w:hint="eastAsia" w:ascii="Times New Roman" w:hAnsi="Times New Roman" w:cs="Times New Roman"/>
          <w:i w:val="0"/>
          <w:iCs w:val="0"/>
          <w:caps w:val="0"/>
          <w:color w:val="333333"/>
          <w:spacing w:val="0"/>
          <w:sz w:val="32"/>
          <w:szCs w:val="32"/>
          <w:shd w:val="clear"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fill="FFFFFF"/>
        </w:rPr>
        <w:t>年，我局认真负责做好依申请公开工作，全年受理依申请公开</w:t>
      </w:r>
      <w:r>
        <w:rPr>
          <w:rFonts w:hint="eastAsia" w:ascii="Times New Roman" w:hAnsi="Times New Roman" w:cs="Times New Roman"/>
          <w:i w:val="0"/>
          <w:iCs w:val="0"/>
          <w:caps w:val="0"/>
          <w:color w:val="333333"/>
          <w:spacing w:val="0"/>
          <w:sz w:val="32"/>
          <w:szCs w:val="32"/>
          <w:shd w:val="clear" w:fill="FFFFFF"/>
          <w:lang w:val="en-US" w:eastAsia="zh-CN"/>
        </w:rPr>
        <w:t>9</w:t>
      </w:r>
      <w:r>
        <w:rPr>
          <w:rFonts w:hint="eastAsia" w:ascii="方正仿宋简体" w:hAnsi="方正仿宋简体" w:eastAsia="方正仿宋简体" w:cs="方正仿宋简体"/>
          <w:i w:val="0"/>
          <w:iCs w:val="0"/>
          <w:caps w:val="0"/>
          <w:color w:val="333333"/>
          <w:spacing w:val="0"/>
          <w:sz w:val="32"/>
          <w:szCs w:val="32"/>
          <w:shd w:val="clear" w:fill="FFFFFF"/>
        </w:rPr>
        <w:t>件，收到依申请公开行政复议</w:t>
      </w:r>
      <w:r>
        <w:rPr>
          <w:rFonts w:hint="eastAsia" w:ascii="Times New Roman" w:hAnsi="Times New Roman" w:cs="Times New Roman"/>
          <w:i w:val="0"/>
          <w:iCs w:val="0"/>
          <w:caps w:val="0"/>
          <w:color w:val="333333"/>
          <w:spacing w:val="0"/>
          <w:sz w:val="32"/>
          <w:szCs w:val="32"/>
          <w:shd w:val="clear" w:fill="FFFFFF"/>
          <w:lang w:val="en-US" w:eastAsia="zh-CN"/>
        </w:rPr>
        <w:t>0</w:t>
      </w:r>
      <w:r>
        <w:rPr>
          <w:rFonts w:hint="eastAsia" w:ascii="方正仿宋简体" w:hAnsi="方正仿宋简体" w:eastAsia="方正仿宋简体" w:cs="方正仿宋简体"/>
          <w:i w:val="0"/>
          <w:iCs w:val="0"/>
          <w:caps w:val="0"/>
          <w:color w:val="333333"/>
          <w:spacing w:val="0"/>
          <w:sz w:val="32"/>
          <w:szCs w:val="32"/>
          <w:shd w:val="clear" w:fill="FFFFFF"/>
        </w:rPr>
        <w:t>件。</w:t>
      </w:r>
    </w:p>
    <w:p w14:paraId="1AA534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方正楷体_GBK" w:hAnsi="方正楷体_GBK" w:eastAsia="宋体" w:cs="方正楷体_GBK"/>
          <w:i w:val="0"/>
          <w:iCs w:val="0"/>
          <w:caps w:val="0"/>
          <w:color w:val="333333"/>
          <w:spacing w:val="0"/>
          <w:sz w:val="32"/>
          <w:szCs w:val="32"/>
          <w:shd w:val="clear" w:fill="FFFFFF"/>
          <w:lang w:eastAsia="zh-CN"/>
        </w:rPr>
      </w:pPr>
      <w:r>
        <w:rPr>
          <w:rFonts w:ascii="方正楷体_GBK" w:hAnsi="方正楷体_GBK" w:eastAsia="方正楷体_GBK" w:cs="方正楷体_GBK"/>
          <w:i w:val="0"/>
          <w:iCs w:val="0"/>
          <w:caps w:val="0"/>
          <w:color w:val="333333"/>
          <w:spacing w:val="0"/>
          <w:sz w:val="32"/>
          <w:szCs w:val="32"/>
          <w:shd w:val="clear" w:fill="FFFFFF"/>
        </w:rPr>
        <w:t>（三）政府信息管理情况。</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一是</w:t>
      </w:r>
      <w:r>
        <w:rPr>
          <w:rFonts w:hint="eastAsia" w:ascii="方正仿宋简体" w:hAnsi="方正仿宋简体" w:eastAsia="方正仿宋简体" w:cs="方正仿宋简体"/>
          <w:i w:val="0"/>
          <w:iCs w:val="0"/>
          <w:caps w:val="0"/>
          <w:color w:val="333333"/>
          <w:spacing w:val="0"/>
          <w:sz w:val="32"/>
          <w:szCs w:val="32"/>
          <w:shd w:val="clear" w:fill="FFFFFF"/>
        </w:rPr>
        <w:t>优化信息发布流程我局建立了高效的信息发布流程，确保政府信息能够及时、准确地发布到相关渠道。同时，加强对信息发布人员的培训和管理，提高他们的专业素养和服务水平。</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二是</w:t>
      </w:r>
      <w:r>
        <w:rPr>
          <w:rFonts w:hint="eastAsia" w:ascii="方正仿宋简体" w:hAnsi="方正仿宋简体" w:eastAsia="方正仿宋简体" w:cs="方正仿宋简体"/>
          <w:i w:val="0"/>
          <w:iCs w:val="0"/>
          <w:caps w:val="0"/>
          <w:color w:val="333333"/>
          <w:spacing w:val="0"/>
          <w:sz w:val="32"/>
          <w:szCs w:val="32"/>
          <w:shd w:val="clear" w:fill="FFFFFF"/>
        </w:rPr>
        <w:t>强化信息更新和维护我局定期对已公开的政府信息进行更新和维护，确保信息的时效性和准确性。同时，加强对信息公开平台的维护和管理，确保平台运行稳定、安全。</w:t>
      </w:r>
    </w:p>
    <w:p w14:paraId="3B7BDB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ascii="方正楷体_GBK" w:hAnsi="方正楷体_GBK" w:eastAsia="方正楷体_GBK" w:cs="方正楷体_GBK"/>
          <w:i w:val="0"/>
          <w:iCs w:val="0"/>
          <w:caps w:val="0"/>
          <w:color w:val="333333"/>
          <w:spacing w:val="0"/>
          <w:sz w:val="32"/>
          <w:szCs w:val="32"/>
          <w:shd w:val="clear" w:fill="FFFFFF"/>
        </w:rPr>
      </w:pPr>
      <w:r>
        <w:rPr>
          <w:rFonts w:ascii="方正楷体_GBK" w:hAnsi="方正楷体_GBK" w:eastAsia="方正楷体_GBK" w:cs="方正楷体_GBK"/>
          <w:i w:val="0"/>
          <w:iCs w:val="0"/>
          <w:caps w:val="0"/>
          <w:color w:val="333333"/>
          <w:spacing w:val="0"/>
          <w:sz w:val="32"/>
          <w:szCs w:val="32"/>
          <w:shd w:val="clear" w:fill="FFFFFF"/>
        </w:rPr>
        <w:t>（四）政府信息公开平台建设情况。</w:t>
      </w:r>
      <w:r>
        <w:rPr>
          <w:rFonts w:ascii="方正仿宋_GBK" w:hAnsi="方正仿宋_GBK" w:eastAsia="方正仿宋_GBK" w:cs="方正仿宋_GBK"/>
          <w:i w:val="0"/>
          <w:iCs w:val="0"/>
          <w:caps w:val="0"/>
          <w:color w:val="282828"/>
          <w:spacing w:val="0"/>
          <w:sz w:val="32"/>
          <w:szCs w:val="32"/>
          <w:shd w:val="clear" w:fill="FFFFFF"/>
        </w:rPr>
        <w:t>在本年度中，</w:t>
      </w:r>
      <w:r>
        <w:rPr>
          <w:rFonts w:hint="eastAsia" w:ascii="方正仿宋_GBK" w:hAnsi="方正仿宋_GBK" w:eastAsia="方正仿宋_GBK" w:cs="方正仿宋_GBK"/>
          <w:i w:val="0"/>
          <w:iCs w:val="0"/>
          <w:caps w:val="0"/>
          <w:color w:val="282828"/>
          <w:spacing w:val="0"/>
          <w:sz w:val="32"/>
          <w:szCs w:val="32"/>
          <w:shd w:val="clear" w:fill="FFFFFF"/>
          <w:lang w:eastAsia="zh-CN"/>
        </w:rPr>
        <w:t>我局设立</w:t>
      </w:r>
      <w:r>
        <w:rPr>
          <w:rFonts w:hint="eastAsia" w:ascii="方正仿宋简体" w:hAnsi="方正仿宋简体" w:eastAsia="方正仿宋简体" w:cs="方正仿宋简体"/>
          <w:i w:val="0"/>
          <w:iCs w:val="0"/>
          <w:caps w:val="0"/>
          <w:color w:val="333333"/>
          <w:spacing w:val="0"/>
          <w:sz w:val="32"/>
          <w:szCs w:val="32"/>
          <w:shd w:val="clear" w:fill="FFFFFF"/>
        </w:rPr>
        <w:t>专人负责平台的日常维护工作，及时更新信息，确保信息的时效性和准确性</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并</w:t>
      </w:r>
      <w:r>
        <w:rPr>
          <w:rFonts w:hint="eastAsia" w:ascii="方正仿宋简体" w:hAnsi="方正仿宋简体" w:eastAsia="方正仿宋简体" w:cs="方正仿宋简体"/>
          <w:i w:val="0"/>
          <w:iCs w:val="0"/>
          <w:caps w:val="0"/>
          <w:color w:val="333333"/>
          <w:spacing w:val="0"/>
          <w:sz w:val="32"/>
          <w:szCs w:val="32"/>
          <w:shd w:val="clear" w:fill="FFFFFF"/>
        </w:rPr>
        <w:t>定期对平台的内容和功能进行评估，根据评估结果不断优化和完善平台</w:t>
      </w:r>
    </w:p>
    <w:p w14:paraId="52888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ascii="方正楷体_GBK" w:hAnsi="方正楷体_GBK" w:eastAsia="方正楷体_GBK" w:cs="方正楷体_GBK"/>
          <w:i w:val="0"/>
          <w:iCs w:val="0"/>
          <w:caps w:val="0"/>
          <w:color w:val="333333"/>
          <w:spacing w:val="0"/>
          <w:sz w:val="32"/>
          <w:szCs w:val="32"/>
          <w:shd w:val="clear" w:fill="FFFFFF"/>
        </w:rPr>
        <w:t>（五）监督保障。</w:t>
      </w:r>
      <w:r>
        <w:rPr>
          <w:rFonts w:ascii="方正仿宋_GBK" w:hAnsi="方正仿宋_GBK" w:eastAsia="方正仿宋_GBK" w:cs="方正仿宋_GBK"/>
          <w:i w:val="0"/>
          <w:iCs w:val="0"/>
          <w:caps w:val="0"/>
          <w:color w:val="282828"/>
          <w:spacing w:val="0"/>
          <w:sz w:val="32"/>
          <w:szCs w:val="32"/>
          <w:shd w:val="clear" w:fill="FFFFFF"/>
        </w:rPr>
        <w:t>在本年度中，</w:t>
      </w:r>
      <w:r>
        <w:rPr>
          <w:rFonts w:hint="eastAsia" w:ascii="方正仿宋_GBK" w:hAnsi="方正仿宋_GBK" w:eastAsia="方正仿宋_GBK" w:cs="方正仿宋_GBK"/>
          <w:i w:val="0"/>
          <w:iCs w:val="0"/>
          <w:caps w:val="0"/>
          <w:color w:val="282828"/>
          <w:spacing w:val="0"/>
          <w:sz w:val="32"/>
          <w:szCs w:val="32"/>
          <w:shd w:val="clear" w:fill="FFFFFF"/>
          <w:lang w:eastAsia="zh-CN"/>
        </w:rPr>
        <w:t>我</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局</w:t>
      </w:r>
      <w:r>
        <w:rPr>
          <w:rFonts w:hint="eastAsia" w:ascii="方正仿宋简体" w:hAnsi="方正仿宋简体" w:eastAsia="方正仿宋简体" w:cs="方正仿宋简体"/>
          <w:i w:val="0"/>
          <w:iCs w:val="0"/>
          <w:caps w:val="0"/>
          <w:color w:val="333333"/>
          <w:spacing w:val="0"/>
          <w:sz w:val="32"/>
          <w:szCs w:val="32"/>
          <w:shd w:val="clear" w:fill="FFFFFF"/>
        </w:rPr>
        <w:t>规定各类信息的更新周期，对于政策法规类信息，要求在政策发布后 24 小时内更新至平台；工程建设项目进展等动态信息，根据项目实际进度及时更新，确保信息的时效性。</w:t>
      </w:r>
    </w:p>
    <w:p w14:paraId="670AD862">
      <w:pPr>
        <w:widowControl/>
        <w:shd w:val="clear" w:color="auto" w:fill="FFFFFF"/>
        <w:spacing w:before="0" w:beforeAutospacing="0" w:after="0" w:afterAutospacing="0"/>
        <w:ind w:firstLine="42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p>
    <w:p w14:paraId="63F775EA">
      <w:pPr>
        <w:widowControl/>
        <w:shd w:val="clear" w:color="auto" w:fill="FFFFFF"/>
        <w:spacing w:before="0" w:beforeAutospacing="0" w:after="0" w:afterAutospacing="0"/>
        <w:ind w:firstLine="42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p>
    <w:p w14:paraId="23075BC7">
      <w:pPr>
        <w:widowControl/>
        <w:shd w:val="clear" w:color="auto" w:fill="FFFFFF"/>
        <w:spacing w:before="0" w:beforeAutospacing="0" w:after="0" w:afterAutospacing="0"/>
        <w:ind w:firstLine="420"/>
        <w:jc w:val="both"/>
        <w:rPr>
          <w:rFonts w:ascii="方正黑体简体" w:hAnsi="方正黑体简体" w:eastAsia="方正黑体简体" w:cs="方正黑体简体"/>
          <w:i w:val="0"/>
          <w:iCs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73"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223</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149A0CB">
      <w:pPr>
        <w:widowControl/>
        <w:shd w:val="clear" w:color="auto" w:fill="FFFFFF"/>
        <w:spacing w:before="0" w:beforeAutospacing="0" w:after="0" w:afterAutospacing="0"/>
        <w:ind w:firstLine="42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9</w:t>
            </w:r>
            <w:r>
              <w:rPr>
                <w:rFonts w:hint="default" w:ascii="Calibri" w:hAnsi="Calibri" w:eastAsia="仿宋_GB2312" w:cs="Calibri"/>
                <w:color w:val="000000"/>
                <w:kern w:val="0"/>
                <w:sz w:val="20"/>
                <w:szCs w:val="20"/>
                <w:lang w:val="en-US"/>
              </w:rPr>
              <w:t> </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9</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9</w:t>
            </w:r>
            <w:r>
              <w:rPr>
                <w:rFonts w:hint="default" w:ascii="Calibri" w:hAnsi="Calibri" w:eastAsia="仿宋_GB2312" w:cs="Calibri"/>
                <w:color w:val="000000"/>
                <w:kern w:val="0"/>
                <w:sz w:val="20"/>
                <w:szCs w:val="20"/>
                <w:lang w:val="en-US"/>
              </w:rPr>
              <w:t> </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256E38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593F56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64BF151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2A86A2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020D51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292DE6F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8</w:t>
            </w:r>
          </w:p>
        </w:tc>
        <w:tc>
          <w:tcPr>
            <w:tcW w:w="688" w:type="dxa"/>
            <w:tcBorders>
              <w:top w:val="nil"/>
              <w:left w:val="nil"/>
              <w:bottom w:val="single" w:color="auto" w:sz="8" w:space="0"/>
              <w:right w:val="single" w:color="auto" w:sz="8" w:space="0"/>
            </w:tcBorders>
            <w:tcMar>
              <w:left w:w="57" w:type="dxa"/>
              <w:right w:w="57" w:type="dxa"/>
            </w:tcMar>
          </w:tcPr>
          <w:p w14:paraId="45902E5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6BB2915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7941A7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35D9FB6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0AA0D6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5C5889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8</w:t>
            </w:r>
            <w:r>
              <w:rPr>
                <w:rFonts w:hint="default" w:ascii="Calibri" w:hAnsi="Calibri" w:eastAsia="仿宋_GB2312" w:cs="Calibri"/>
                <w:color w:val="000000"/>
                <w:kern w:val="0"/>
                <w:sz w:val="20"/>
                <w:szCs w:val="20"/>
                <w:lang w:val="en-US"/>
              </w:rPr>
              <w:t> </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30BDC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63BA5E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722352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156536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outset" w:color="auto" w:sz="8" w:space="0"/>
              <w:right w:val="single" w:color="auto" w:sz="8" w:space="0"/>
            </w:tcBorders>
            <w:tcMar>
              <w:left w:w="57" w:type="dxa"/>
              <w:right w:w="57" w:type="dxa"/>
            </w:tcMar>
            <w:vAlign w:val="top"/>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0BBB57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15E552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518DC97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9</w:t>
            </w:r>
            <w:r>
              <w:rPr>
                <w:rFonts w:hint="default" w:ascii="Calibri" w:hAnsi="Calibri" w:eastAsia="仿宋_GB2312" w:cs="Calibri"/>
                <w:color w:val="000000"/>
                <w:kern w:val="0"/>
                <w:sz w:val="20"/>
                <w:szCs w:val="20"/>
                <w:lang w:val="en-US"/>
              </w:rPr>
              <w:t> </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88" w:type="dxa"/>
            <w:tcBorders>
              <w:top w:val="nil"/>
              <w:left w:val="nil"/>
              <w:bottom w:val="single" w:color="auto" w:sz="8" w:space="0"/>
              <w:right w:val="single" w:color="auto" w:sz="8" w:space="0"/>
            </w:tcBorders>
            <w:tcMar>
              <w:left w:w="57" w:type="dxa"/>
              <w:right w:w="57" w:type="dxa"/>
            </w:tcMar>
            <w:vAlign w:val="top"/>
          </w:tcPr>
          <w:p w14:paraId="4C2046F7">
            <w:pPr>
              <w:widowControl/>
              <w:jc w:val="center"/>
              <w:rPr>
                <w:rFonts w:ascii="宋体" w:hAnsi="Times New Roman" w:eastAsia="仿宋_GB2312" w:cs="Times New Roman"/>
                <w:color w:val="000000"/>
                <w:sz w:val="24"/>
                <w:szCs w:val="24"/>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r>
    </w:tbl>
    <w:p w14:paraId="4E5A5C7B">
      <w:pPr>
        <w:widowControl/>
        <w:shd w:val="clear" w:color="auto" w:fill="FFFFFF"/>
        <w:jc w:val="center"/>
        <w:rPr>
          <w:rFonts w:ascii="宋体" w:hAnsi="宋体" w:eastAsia="宋体" w:cs="宋体"/>
          <w:color w:val="000000"/>
          <w:sz w:val="24"/>
          <w:szCs w:val="24"/>
        </w:rPr>
      </w:pPr>
    </w:p>
    <w:p w14:paraId="765DC666">
      <w:pPr>
        <w:widowControl/>
        <w:shd w:val="clear" w:color="auto" w:fill="FFFFFF"/>
        <w:spacing w:before="0" w:beforeAutospacing="0" w:after="0" w:afterAutospacing="0"/>
        <w:ind w:firstLine="42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161B64B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013D8D8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hint="default" w:ascii="Calibri" w:hAnsi="Calibri" w:eastAsia="仿宋_GB2312" w:cs="Calibri"/>
                <w:color w:val="000000"/>
                <w:kern w:val="0"/>
                <w:sz w:val="20"/>
                <w:szCs w:val="20"/>
                <w:lang w:val="en-US"/>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widowControl/>
              <w:jc w:val="center"/>
              <w:rPr>
                <w:rFonts w:ascii="宋体" w:hAnsi="Times New Roman" w:eastAsia="仿宋_GB2312" w:cs="Times New Roman"/>
                <w:color w:val="000000"/>
                <w:sz w:val="24"/>
                <w:szCs w:val="24"/>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bl>
    <w:p w14:paraId="234F5E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p>
    <w:p w14:paraId="58F17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方正黑体简体" w:hAnsi="方正黑体简体" w:eastAsia="方正黑体简体" w:cs="方正黑体简体"/>
          <w:i w:val="0"/>
          <w:iCs w:val="0"/>
          <w:caps w:val="0"/>
          <w:color w:val="333333"/>
          <w:spacing w:val="0"/>
          <w:sz w:val="32"/>
          <w:szCs w:val="32"/>
          <w:shd w:val="clear" w:fill="FFFFFF"/>
          <w:lang w:eastAsia="zh-CN"/>
        </w:rPr>
        <w:t>五</w:t>
      </w:r>
      <w:r>
        <w:rPr>
          <w:rFonts w:hint="eastAsia" w:ascii="方正黑体简体" w:hAnsi="方正黑体简体" w:eastAsia="方正黑体简体" w:cs="方正黑体简体"/>
          <w:i w:val="0"/>
          <w:iCs w:val="0"/>
          <w:caps w:val="0"/>
          <w:color w:val="333333"/>
          <w:spacing w:val="0"/>
          <w:sz w:val="32"/>
          <w:szCs w:val="32"/>
          <w:shd w:val="clear" w:fill="FFFFFF"/>
        </w:rPr>
        <w:t>、存在的主要问题及改进情况</w:t>
      </w:r>
    </w:p>
    <w:p w14:paraId="48511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32"/>
          <w:szCs w:val="32"/>
          <w:shd w:val="clear" w:fill="FFFFFF"/>
        </w:rPr>
        <w:t>目前，我局政府信息公开工作主要存在以下问题：一是信息发布时效性和主动性不足部分信息更新不够及时，导致公众无法及时获取最新的政府信息。在主动公开信息方面，有时未能充分考虑到公众的需求和关注点，导致信息公开的内容不够全面、深入。二是政务公开的内容和形式单一，公开的信息内容相对固定，缺乏创新和多样性，难以满足公众日益增长的信息需求。公开的形式较为单一，主要以网站发布为主，缺乏其他多样化的公开渠道和方式。三是对政策的解读不够深入、全面，有时存在解读不准确、不透彻的情况。解读的形式和方式相对单一，缺乏创新和吸引力，导致公众对政策的认知度和理解度不高。</w:t>
      </w:r>
    </w:p>
    <w:p w14:paraId="5C9E05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32"/>
          <w:szCs w:val="32"/>
          <w:shd w:val="clear" w:fill="FFFFFF"/>
        </w:rPr>
        <w:t>下一步将做好以下工作：</w:t>
      </w:r>
    </w:p>
    <w:p w14:paraId="28D31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32"/>
          <w:szCs w:val="32"/>
          <w:shd w:val="clear" w:fill="FFFFFF"/>
        </w:rPr>
        <w:t>一是提高信息发布时效性和主动性，加强对信息公开工作的重视程度，确保信息能够及时、准确地发布到公众面前。建立完善的信息更新机制，定期对已公开的信息进行更新和维护，确保信息的时效性和准确性。</w:t>
      </w:r>
    </w:p>
    <w:p w14:paraId="4628C2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32"/>
          <w:szCs w:val="32"/>
          <w:shd w:val="clear" w:fill="FFFFFF"/>
        </w:rPr>
        <w:t>二是丰富政务公开的内容和形式，拓宽信息公开的范围和深度，增加公众关心的热点、难点问题的信息公开。创新信息公开的形式和方式，如采用图文结合、视频解读等多种形式，提高信息公开的吸引力和可读性。</w:t>
      </w:r>
    </w:p>
    <w:p w14:paraId="6922D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三是提升政策解读质量，加强对政策的深入研究和理解，确保解读的准确性和全面性。创新解读的形式和方式，如采用专家解读、政策问答等多种形式，提高解读的吸引力和理解度。</w:t>
      </w:r>
    </w:p>
    <w:p w14:paraId="6D5289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r>
        <w:rPr>
          <w:rFonts w:hint="eastAsia" w:ascii="Times New Roman" w:hAnsi="Times New Roman" w:cs="Times New Roman"/>
          <w:i w:val="0"/>
          <w:iCs w:val="0"/>
          <w:caps w:val="0"/>
          <w:color w:val="333333"/>
          <w:spacing w:val="0"/>
          <w:sz w:val="32"/>
          <w:szCs w:val="32"/>
          <w:shd w:val="clear" w:fill="FFFFFF"/>
        </w:rPr>
        <w:t>202</w:t>
      </w:r>
      <w:r>
        <w:rPr>
          <w:rFonts w:hint="eastAsia" w:ascii="Times New Roman" w:hAnsi="Times New Roman" w:cs="Times New Roman"/>
          <w:i w:val="0"/>
          <w:iCs w:val="0"/>
          <w:caps w:val="0"/>
          <w:color w:val="333333"/>
          <w:spacing w:val="0"/>
          <w:sz w:val="32"/>
          <w:szCs w:val="32"/>
          <w:shd w:val="clear" w:fill="FFFFFF"/>
          <w:lang w:val="en-US" w:eastAsia="zh-CN"/>
        </w:rPr>
        <w:t>3</w:t>
      </w:r>
      <w:r>
        <w:rPr>
          <w:rFonts w:hint="eastAsia" w:ascii="方正仿宋简体" w:hAnsi="方正仿宋简体" w:eastAsia="方正仿宋简体" w:cs="方正仿宋简体"/>
          <w:i w:val="0"/>
          <w:iCs w:val="0"/>
          <w:caps w:val="0"/>
          <w:color w:val="333333"/>
          <w:spacing w:val="0"/>
          <w:sz w:val="32"/>
          <w:szCs w:val="32"/>
          <w:shd w:val="clear" w:fill="FFFFFF"/>
        </w:rPr>
        <w:t>年相关问题落实情况：一是</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坚持落实</w:t>
      </w:r>
      <w:r>
        <w:rPr>
          <w:rFonts w:hint="eastAsia" w:ascii="方正仿宋简体" w:hAnsi="方正仿宋简体" w:eastAsia="方正仿宋简体" w:cs="方正仿宋简体"/>
          <w:i w:val="0"/>
          <w:iCs w:val="0"/>
          <w:caps w:val="0"/>
          <w:color w:val="333333"/>
          <w:spacing w:val="0"/>
          <w:sz w:val="32"/>
          <w:szCs w:val="32"/>
          <w:shd w:val="clear" w:fill="FFFFFF"/>
        </w:rPr>
        <w:t>信息更新制度，确保每个岗位的工作人员都能及时更新其负责的信息内容并且增设备用人员，负责定期检查和更新信息，确保信息的时效性;二是增加专人负责深度解读相关信息，提供更全面的信息公开内容，让公众能够更好的理解相关信息;三是加大对信息公开工作的宣传力度，让公众更多的关注到民生领域以此加强与公众的互动交流，增进了相互理解与支持。</w:t>
      </w:r>
      <w:bookmarkStart w:id="0" w:name="_GoBack"/>
      <w:bookmarkEnd w:id="0"/>
    </w:p>
    <w:p w14:paraId="50B92585">
      <w:pPr>
        <w:widowControl/>
        <w:shd w:val="clear" w:color="auto" w:fill="FFFFFF"/>
        <w:spacing w:before="0" w:beforeAutospacing="0" w:after="0" w:afterAutospacing="0"/>
        <w:ind w:firstLine="640" w:firstLineChars="200"/>
        <w:jc w:val="both"/>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t>六、其他需要报告的事项</w:t>
      </w:r>
    </w:p>
    <w:p w14:paraId="40E50E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按照《国务院办公厅关于印发〈政府信息公开信息处理费管理办法〉 的通知》（国办函〔2020〕109号）规定的按件、按量收费标准，本年度没有产生信息公开处理费。</w:t>
      </w:r>
    </w:p>
    <w:p w14:paraId="26F5D0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96F3D"/>
    <w:rsid w:val="05EF479E"/>
    <w:rsid w:val="120D21F1"/>
    <w:rsid w:val="1CE95C18"/>
    <w:rsid w:val="22FC1D20"/>
    <w:rsid w:val="251D2A4F"/>
    <w:rsid w:val="25AB07E2"/>
    <w:rsid w:val="28F956C2"/>
    <w:rsid w:val="2CCB2770"/>
    <w:rsid w:val="3AE321C3"/>
    <w:rsid w:val="3C937D95"/>
    <w:rsid w:val="45A92B7A"/>
    <w:rsid w:val="4F1B3731"/>
    <w:rsid w:val="51F316FB"/>
    <w:rsid w:val="543C721E"/>
    <w:rsid w:val="58596F3D"/>
    <w:rsid w:val="669E42DD"/>
    <w:rsid w:val="69187E54"/>
    <w:rsid w:val="6ECC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1905</Words>
  <Characters>1986</Characters>
  <Lines>0</Lines>
  <Paragraphs>0</Paragraphs>
  <TotalTime>0</TotalTime>
  <ScaleCrop>false</ScaleCrop>
  <LinksUpToDate>false</LinksUpToDate>
  <CharactersWithSpaces>2180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2025-01-16T00:56:00Z</dcterms:created>
  <dc:creator>孙涛</dc:creator>
  <cp:lastModifiedBy>孙涛</cp:lastModifiedBy>
  <dcterms:modified xsi:type="dcterms:W3CDTF">2025-01-21T08:34:56Z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BFD4CEA17A3F4D56A3F945B716CE195F_11</vt:lpwstr>
  </property>
</Properties>
</file>