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01A32">
      <w:pPr>
        <w:keepNext w:val="0"/>
        <w:keepLines w:val="0"/>
        <w:pageBreakBefore w:val="0"/>
        <w:widowControl w:val="0"/>
        <w:suppressLineNumbers w:val="0"/>
        <w:suppressAutoHyphens w:val="0"/>
        <w:wordWrap/>
        <w:overflowPunct/>
        <w:topLinePunct w:val="0"/>
        <w:bidi w:val="0"/>
        <w:spacing w:line="600" w:lineRule="exact"/>
        <w:ind w:left="0"/>
        <w:jc w:val="both"/>
        <w:rPr>
          <w:rFonts w:hint="eastAsia" w:ascii="方正黑体简体" w:hAnsi="方正黑体简体" w:eastAsia="方正黑体简体" w:cs="方正黑体简体"/>
          <w:bCs/>
          <w:color w:val="000000"/>
          <w:sz w:val="34"/>
          <w:szCs w:val="3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z w:val="34"/>
          <w:szCs w:val="34"/>
          <w:lang w:val="en-US" w:eastAsia="zh-CN"/>
        </w:rPr>
        <w:t>附件2：</w:t>
      </w:r>
    </w:p>
    <w:p w14:paraId="517D543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eastAsia="方正小标宋简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eastAsia="方正小标宋简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  <w:t xml:space="preserve"> 霍山县</w:t>
      </w:r>
      <w:r>
        <w:rPr>
          <w:rFonts w:hint="default" w:ascii="方正小标宋简体" w:eastAsia="方正小标宋简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  <w:t>家电、家装厨卫消费品及数码产品“焕新”补贴</w:t>
      </w:r>
      <w:r>
        <w:rPr>
          <w:rFonts w:hint="eastAsia" w:ascii="方正小标宋简体" w:eastAsia="方正小标宋简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-SA"/>
        </w:rPr>
        <w:t>参与商户报名表</w:t>
      </w:r>
    </w:p>
    <w:tbl>
      <w:tblPr>
        <w:tblStyle w:val="2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28"/>
        <w:gridCol w:w="2228"/>
        <w:gridCol w:w="2228"/>
      </w:tblGrid>
      <w:tr w14:paraId="28E2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54E593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名称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4B620C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095D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both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统一社会信用代码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57948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00E9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BE8FDB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单位注册地址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AD425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安徽省六安市霍山县衡山镇衡山北路65号</w:t>
            </w:r>
          </w:p>
        </w:tc>
      </w:tr>
      <w:tr w14:paraId="576B3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1AD11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类型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6CC2F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both"/>
              <w:textAlignment w:val="center"/>
              <w:rPr>
                <w:rFonts w:ascii="Wingdings" w:hAnsi="Wingdings" w:eastAsia="宋体" w:cs="Wingdings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Wingdings" w:hAnsi="Wingdings" w:eastAsia="宋体" w:cs="Wingdings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¨</w:t>
            </w:r>
            <w:r>
              <w:rPr>
                <w:rStyle w:val="4"/>
                <w:color w:val="auto"/>
                <w:highlight w:val="none"/>
                <w:lang w:val="en-US" w:eastAsia="zh-CN" w:bidi="ar-SA"/>
              </w:rPr>
              <w:t xml:space="preserve">一般纳税人     </w:t>
            </w:r>
            <w:r>
              <w:rPr>
                <w:rStyle w:val="5"/>
                <w:rFonts w:eastAsia="宋体"/>
                <w:color w:val="auto"/>
                <w:highlight w:val="none"/>
                <w:lang w:val="en-US" w:eastAsia="zh-CN" w:bidi="ar-SA"/>
              </w:rPr>
              <w:t>¨</w:t>
            </w:r>
            <w:r>
              <w:rPr>
                <w:rStyle w:val="4"/>
                <w:color w:val="auto"/>
                <w:highlight w:val="none"/>
                <w:lang w:val="en-US" w:eastAsia="zh-CN" w:bidi="ar-SA"/>
              </w:rPr>
              <w:t xml:space="preserve">小规模纳税人    </w:t>
            </w:r>
            <w:r>
              <w:rPr>
                <w:rStyle w:val="5"/>
                <w:rFonts w:eastAsia="宋体"/>
                <w:color w:val="auto"/>
                <w:highlight w:val="none"/>
                <w:lang w:val="en-US" w:eastAsia="zh-CN" w:bidi="ar-SA"/>
              </w:rPr>
              <w:t>¨</w:t>
            </w:r>
            <w:r>
              <w:rPr>
                <w:rStyle w:val="4"/>
                <w:color w:val="auto"/>
                <w:highlight w:val="none"/>
                <w:lang w:val="en-US" w:eastAsia="zh-CN" w:bidi="ar-SA"/>
              </w:rPr>
              <w:t>个体工商户</w:t>
            </w:r>
          </w:p>
        </w:tc>
      </w:tr>
      <w:tr w14:paraId="2CEF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C5E4E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单位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ED2D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CA7FD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both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E33D7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DB3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B4A3F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活动联系人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642E2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08F9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both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ABB00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3F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FA75D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对公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账号名称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57AB5E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277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00E8A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对公银行账号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CBE8FA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1D7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1B24BE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开户行名称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753AE66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both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2439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02980D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企业承诺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0974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严格按照省、市、县有关规定，保证提供的所有申报数据、材料等信息真实有效，并配合商务主管部门开展有关工作，接受有关部门的监督。</w:t>
            </w:r>
          </w:p>
          <w:p w14:paraId="03225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法定代表人(负责人)签字: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(盖 章):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 </w:t>
            </w:r>
            <w:r>
              <w:rPr>
                <w:rFonts w:hint="eastAsia" w:asci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</w:t>
            </w:r>
            <w:r>
              <w:rPr>
                <w:rFonts w:hint="eastAsia" w:asci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月 </w:t>
            </w:r>
            <w:r>
              <w:rPr>
                <w:rFonts w:hint="eastAsia" w:asci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日</w:t>
            </w:r>
          </w:p>
        </w:tc>
      </w:tr>
      <w:tr w14:paraId="09DE3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8A61E7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县级初审意见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DF12E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8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7924A1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市级审核意见</w:t>
            </w:r>
          </w:p>
        </w:tc>
        <w:tc>
          <w:tcPr>
            <w:tcW w:w="6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0BCA9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57CCEA"/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E211F"/>
    <w:rsid w:val="4F3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Arial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ascii="宋体" w:eastAsia="宋体" w:cs="宋体"/>
      <w:color w:val="FF0000"/>
      <w:sz w:val="24"/>
      <w:szCs w:val="24"/>
      <w:u w:val="none"/>
    </w:rPr>
  </w:style>
  <w:style w:type="character" w:customStyle="1" w:styleId="5">
    <w:name w:val="font21"/>
    <w:qFormat/>
    <w:uiPriority w:val="0"/>
    <w:rPr>
      <w:rFonts w:ascii="Wingdings" w:hAnsi="Wingdings" w:cs="Wingdings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2025-01-22T02:57:00Z</dcterms:created>
  <dc:creator>Administrator</dc:creator>
  <cp:lastModifiedBy>Administrator</cp:lastModifiedBy>
  <dcterms:modified xsi:type="dcterms:W3CDTF">2025-01-22T02:59:54Z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5D757F8DFDA84380A5D1ED48DC30923A_11</vt:lpwstr>
  </property>
  <property fmtid="{D5CDD505-2E9C-101B-9397-08002B2CF9AE}" pid="4" name="KSOTemplateDocerSaveRecord">
    <vt:lpwstr>eyJoZGlkIjoiMjIyYTU5NjNhYzExNmEyY2FiOTU5M2Y4MmRlZDM5MjgifQ==</vt:lpwstr>
  </property>
</Properties>
</file>